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4F01" w14:textId="77777777" w:rsidR="006A6DDB" w:rsidRPr="00E34E01" w:rsidRDefault="00A71D1B" w:rsidP="00A71D1B">
      <w:pPr>
        <w:jc w:val="center"/>
        <w:rPr>
          <w:rFonts w:cstheme="minorHAnsi"/>
        </w:rPr>
      </w:pPr>
      <w:r w:rsidRPr="00E34E01">
        <w:rPr>
          <w:rFonts w:cstheme="minorHAnsi"/>
          <w:noProof/>
          <w:lang w:eastAsia="en-GB"/>
        </w:rPr>
        <w:drawing>
          <wp:inline distT="0" distB="0" distL="0" distR="0" wp14:anchorId="7BB37CB5" wp14:editId="2FC43433">
            <wp:extent cx="32289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14:paraId="1AECB4B4" w14:textId="77777777" w:rsidR="00A71D1B" w:rsidRPr="00E34E01" w:rsidRDefault="00A71D1B" w:rsidP="00A71D1B">
      <w:pPr>
        <w:jc w:val="center"/>
        <w:rPr>
          <w:rFonts w:cstheme="minorHAnsi"/>
          <w:sz w:val="4"/>
          <w:szCs w:val="4"/>
        </w:rPr>
      </w:pPr>
    </w:p>
    <w:p w14:paraId="05DD20FB" w14:textId="3BA188DC" w:rsidR="006A6DDB" w:rsidRPr="00E34E01" w:rsidRDefault="00F17856" w:rsidP="00DE7A23">
      <w:pPr>
        <w:jc w:val="center"/>
        <w:rPr>
          <w:rFonts w:eastAsia="Tahoma" w:cstheme="minorHAnsi"/>
          <w:b/>
          <w:sz w:val="24"/>
          <w:szCs w:val="24"/>
        </w:rPr>
      </w:pPr>
      <w:r>
        <w:rPr>
          <w:rFonts w:cstheme="minorHAnsi"/>
          <w:b/>
          <w:sz w:val="24"/>
          <w:szCs w:val="24"/>
        </w:rPr>
        <w:t xml:space="preserve">Year 5 </w:t>
      </w:r>
      <w:r w:rsidR="006A6DDB" w:rsidRPr="00E34E01">
        <w:rPr>
          <w:rFonts w:cstheme="minorHAnsi"/>
          <w:b/>
          <w:sz w:val="24"/>
          <w:szCs w:val="24"/>
        </w:rPr>
        <w:t>Curriculum</w:t>
      </w:r>
      <w:r w:rsidR="00BE6030" w:rsidRPr="00E34E01">
        <w:rPr>
          <w:rFonts w:cstheme="minorHAnsi"/>
          <w:b/>
          <w:sz w:val="24"/>
          <w:szCs w:val="24"/>
        </w:rPr>
        <w:t xml:space="preserve"> Information Sheet </w:t>
      </w:r>
      <w:r>
        <w:rPr>
          <w:rFonts w:cstheme="minorHAnsi"/>
          <w:b/>
          <w:sz w:val="24"/>
          <w:szCs w:val="24"/>
        </w:rPr>
        <w:t xml:space="preserve">Spring 1 </w:t>
      </w:r>
    </w:p>
    <w:p w14:paraId="2A01F58C" w14:textId="35A042D0" w:rsidR="00881718" w:rsidRPr="00E34E01" w:rsidRDefault="00E13AE1" w:rsidP="00E13DA8">
      <w:pPr>
        <w:jc w:val="center"/>
        <w:rPr>
          <w:rFonts w:eastAsia="Tahoma" w:cstheme="minorHAnsi"/>
          <w:b/>
          <w:sz w:val="24"/>
          <w:szCs w:val="24"/>
        </w:rPr>
      </w:pPr>
      <w:r w:rsidRPr="00E34E01">
        <w:rPr>
          <w:rFonts w:eastAsia="Tahoma" w:cstheme="minorHAnsi"/>
          <w:b/>
          <w:sz w:val="24"/>
          <w:szCs w:val="24"/>
        </w:rPr>
        <w:t xml:space="preserve">Class: </w:t>
      </w:r>
      <w:r w:rsidR="00B0634D" w:rsidRPr="00E34E01">
        <w:rPr>
          <w:rFonts w:eastAsia="Tahoma" w:cstheme="minorHAnsi"/>
          <w:b/>
          <w:sz w:val="24"/>
          <w:szCs w:val="24"/>
        </w:rPr>
        <w:t xml:space="preserve">Joyful Jellyfish &amp; </w:t>
      </w:r>
      <w:r w:rsidR="00A723D3" w:rsidRPr="00E34E01">
        <w:rPr>
          <w:rFonts w:eastAsia="Tahoma" w:cstheme="minorHAnsi"/>
          <w:b/>
          <w:sz w:val="24"/>
          <w:szCs w:val="24"/>
        </w:rPr>
        <w:t xml:space="preserve">Sensible </w:t>
      </w:r>
      <w:r w:rsidR="00B0634D" w:rsidRPr="00E34E01">
        <w:rPr>
          <w:rFonts w:eastAsia="Tahoma" w:cstheme="minorHAnsi"/>
          <w:b/>
          <w:sz w:val="24"/>
          <w:szCs w:val="24"/>
        </w:rPr>
        <w:t xml:space="preserve">Seahorses </w:t>
      </w:r>
    </w:p>
    <w:tbl>
      <w:tblPr>
        <w:tblStyle w:val="TableGrid"/>
        <w:tblW w:w="10632" w:type="dxa"/>
        <w:tblInd w:w="-998" w:type="dxa"/>
        <w:tblLook w:val="04A0" w:firstRow="1" w:lastRow="0" w:firstColumn="1" w:lastColumn="0" w:noHBand="0" w:noVBand="1"/>
      </w:tblPr>
      <w:tblGrid>
        <w:gridCol w:w="1867"/>
        <w:gridCol w:w="3717"/>
        <w:gridCol w:w="5020"/>
        <w:gridCol w:w="28"/>
      </w:tblGrid>
      <w:tr w:rsidR="00A76153" w:rsidRPr="002B1D95" w14:paraId="462DCB6A" w14:textId="77777777" w:rsidTr="00663784">
        <w:tc>
          <w:tcPr>
            <w:tcW w:w="1844" w:type="dxa"/>
          </w:tcPr>
          <w:p w14:paraId="2E9F9FAC" w14:textId="77777777" w:rsidR="006A6DDB" w:rsidRPr="002B1D95" w:rsidRDefault="00C83649" w:rsidP="00C83649">
            <w:pPr>
              <w:jc w:val="center"/>
              <w:rPr>
                <w:rFonts w:cstheme="minorHAnsi"/>
                <w:b/>
                <w:sz w:val="20"/>
                <w:szCs w:val="20"/>
              </w:rPr>
            </w:pPr>
            <w:r w:rsidRPr="002B1D95">
              <w:rPr>
                <w:rFonts w:cstheme="minorHAnsi"/>
                <w:b/>
                <w:sz w:val="20"/>
                <w:szCs w:val="20"/>
              </w:rPr>
              <w:t>THEMES</w:t>
            </w:r>
          </w:p>
        </w:tc>
        <w:tc>
          <w:tcPr>
            <w:tcW w:w="8788" w:type="dxa"/>
            <w:gridSpan w:val="3"/>
          </w:tcPr>
          <w:p w14:paraId="476D4646" w14:textId="376E68C1" w:rsidR="00C83649" w:rsidRPr="007D5059" w:rsidRDefault="008439E3" w:rsidP="007D5059">
            <w:pPr>
              <w:rPr>
                <w:rFonts w:ascii="Calibri" w:hAnsi="Calibri"/>
                <w:b/>
                <w:color w:val="0070C0"/>
                <w:sz w:val="20"/>
                <w:szCs w:val="20"/>
              </w:rPr>
            </w:pPr>
            <w:r w:rsidRPr="002B1D95">
              <w:rPr>
                <w:rFonts w:cstheme="minorHAnsi"/>
                <w:sz w:val="20"/>
                <w:szCs w:val="20"/>
              </w:rPr>
              <w:t xml:space="preserve">This </w:t>
            </w:r>
            <w:r w:rsidR="00EA506C" w:rsidRPr="002B1D95">
              <w:rPr>
                <w:rFonts w:cstheme="minorHAnsi"/>
                <w:sz w:val="20"/>
                <w:szCs w:val="20"/>
              </w:rPr>
              <w:t xml:space="preserve">term </w:t>
            </w:r>
            <w:r w:rsidRPr="002B1D95">
              <w:rPr>
                <w:rFonts w:cstheme="minorHAnsi"/>
                <w:sz w:val="20"/>
                <w:szCs w:val="20"/>
              </w:rPr>
              <w:t xml:space="preserve">our learning </w:t>
            </w:r>
            <w:r w:rsidR="00EA506C" w:rsidRPr="002B1D95">
              <w:rPr>
                <w:rFonts w:cstheme="minorHAnsi"/>
                <w:sz w:val="20"/>
                <w:szCs w:val="20"/>
              </w:rPr>
              <w:t>is based around</w:t>
            </w:r>
            <w:r w:rsidR="00AF46FC" w:rsidRPr="002B1D95">
              <w:rPr>
                <w:rFonts w:cstheme="minorHAnsi"/>
                <w:sz w:val="20"/>
                <w:szCs w:val="20"/>
              </w:rPr>
              <w:t xml:space="preserve"> the theme</w:t>
            </w:r>
            <w:r w:rsidR="00C83649" w:rsidRPr="002B1D95">
              <w:rPr>
                <w:rFonts w:cstheme="minorHAnsi"/>
                <w:sz w:val="20"/>
                <w:szCs w:val="20"/>
              </w:rPr>
              <w:t xml:space="preserve"> of </w:t>
            </w:r>
            <w:r w:rsidR="007D5059" w:rsidRPr="007D5059">
              <w:rPr>
                <w:rFonts w:ascii="Calibri" w:hAnsi="Calibri"/>
                <w:b/>
                <w:color w:val="000000" w:themeColor="text1"/>
                <w:sz w:val="20"/>
                <w:szCs w:val="20"/>
              </w:rPr>
              <w:t>Respect and Individual Liberty</w:t>
            </w:r>
          </w:p>
        </w:tc>
      </w:tr>
      <w:tr w:rsidR="00A76153" w:rsidRPr="002B1D95" w14:paraId="563CD955" w14:textId="77777777" w:rsidTr="00663784">
        <w:tc>
          <w:tcPr>
            <w:tcW w:w="1844" w:type="dxa"/>
          </w:tcPr>
          <w:p w14:paraId="65E16F22" w14:textId="77777777" w:rsidR="006A6DDB" w:rsidRPr="002B1D95" w:rsidRDefault="00A76153" w:rsidP="00C83649">
            <w:pPr>
              <w:jc w:val="center"/>
              <w:rPr>
                <w:rFonts w:cstheme="minorHAnsi"/>
                <w:b/>
                <w:sz w:val="20"/>
                <w:szCs w:val="20"/>
              </w:rPr>
            </w:pPr>
            <w:r w:rsidRPr="002B1D95">
              <w:rPr>
                <w:rFonts w:cstheme="minorHAnsi"/>
                <w:b/>
                <w:sz w:val="20"/>
                <w:szCs w:val="20"/>
              </w:rPr>
              <w:t>ENGLISH</w:t>
            </w:r>
          </w:p>
          <w:p w14:paraId="14714C16" w14:textId="77777777" w:rsidR="00A76153" w:rsidRPr="002B1D95" w:rsidRDefault="00A76153" w:rsidP="00C83649">
            <w:pPr>
              <w:jc w:val="center"/>
              <w:rPr>
                <w:rFonts w:cstheme="minorHAnsi"/>
                <w:sz w:val="20"/>
                <w:szCs w:val="20"/>
              </w:rPr>
            </w:pPr>
          </w:p>
          <w:p w14:paraId="5980AE93" w14:textId="77777777" w:rsidR="00C83649" w:rsidRPr="002B1D95" w:rsidRDefault="00C83649" w:rsidP="00C83649">
            <w:pPr>
              <w:jc w:val="center"/>
              <w:rPr>
                <w:rFonts w:cstheme="minorHAnsi"/>
                <w:sz w:val="20"/>
                <w:szCs w:val="20"/>
              </w:rPr>
            </w:pPr>
          </w:p>
          <w:p w14:paraId="38B61B4A" w14:textId="77777777" w:rsidR="00C83649" w:rsidRPr="002B1D95" w:rsidRDefault="00C83649" w:rsidP="00C83649">
            <w:pPr>
              <w:jc w:val="center"/>
              <w:rPr>
                <w:rFonts w:cstheme="minorHAnsi"/>
                <w:sz w:val="20"/>
                <w:szCs w:val="20"/>
              </w:rPr>
            </w:pPr>
          </w:p>
          <w:p w14:paraId="3D41B036" w14:textId="77777777" w:rsidR="00A76153" w:rsidRPr="002B1D95" w:rsidRDefault="00A76153" w:rsidP="00C83649">
            <w:pPr>
              <w:jc w:val="center"/>
              <w:rPr>
                <w:rFonts w:cstheme="minorHAnsi"/>
                <w:sz w:val="20"/>
                <w:szCs w:val="20"/>
              </w:rPr>
            </w:pPr>
            <w:r w:rsidRPr="002B1D95">
              <w:rPr>
                <w:rFonts w:cstheme="minorHAnsi"/>
                <w:noProof/>
                <w:sz w:val="20"/>
                <w:szCs w:val="20"/>
                <w:lang w:eastAsia="en-GB"/>
              </w:rPr>
              <w:drawing>
                <wp:inline distT="0" distB="0" distL="0" distR="0" wp14:anchorId="15135987" wp14:editId="225E5115">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tc>
        <w:tc>
          <w:tcPr>
            <w:tcW w:w="8788" w:type="dxa"/>
            <w:gridSpan w:val="3"/>
          </w:tcPr>
          <w:p w14:paraId="359E8949" w14:textId="467540A4" w:rsidR="00663784" w:rsidRPr="002B1D95" w:rsidRDefault="00663784" w:rsidP="00D4612F">
            <w:pPr>
              <w:suppressAutoHyphens/>
              <w:rPr>
                <w:rFonts w:cstheme="minorHAnsi"/>
                <w:sz w:val="20"/>
                <w:szCs w:val="20"/>
              </w:rPr>
            </w:pPr>
            <w:r w:rsidRPr="002B1D95">
              <w:rPr>
                <w:rFonts w:cstheme="minorHAnsi"/>
                <w:sz w:val="20"/>
                <w:szCs w:val="20"/>
              </w:rPr>
              <w:t>During this</w:t>
            </w:r>
            <w:r w:rsidR="00D4612F" w:rsidRPr="002B1D95">
              <w:rPr>
                <w:rFonts w:cstheme="minorHAnsi"/>
                <w:sz w:val="20"/>
                <w:szCs w:val="20"/>
              </w:rPr>
              <w:t xml:space="preserve"> half</w:t>
            </w:r>
            <w:r w:rsidRPr="002B1D95">
              <w:rPr>
                <w:rFonts w:cstheme="minorHAnsi"/>
                <w:sz w:val="20"/>
                <w:szCs w:val="20"/>
              </w:rPr>
              <w:t xml:space="preserve"> term</w:t>
            </w:r>
            <w:r w:rsidR="00D4612F" w:rsidRPr="002B1D95">
              <w:rPr>
                <w:rFonts w:cstheme="minorHAnsi"/>
                <w:sz w:val="20"/>
                <w:szCs w:val="20"/>
              </w:rPr>
              <w:t xml:space="preserve">, </w:t>
            </w:r>
            <w:r w:rsidRPr="002B1D95">
              <w:rPr>
                <w:rFonts w:cstheme="minorHAnsi"/>
                <w:sz w:val="20"/>
                <w:szCs w:val="20"/>
              </w:rPr>
              <w:t xml:space="preserve">we will </w:t>
            </w:r>
            <w:r w:rsidR="00B72E06" w:rsidRPr="002B1D95">
              <w:rPr>
                <w:rFonts w:cstheme="minorHAnsi"/>
                <w:sz w:val="20"/>
                <w:szCs w:val="20"/>
              </w:rPr>
              <w:t>be studying</w:t>
            </w:r>
            <w:r w:rsidR="00B72E06" w:rsidRPr="002B1D95">
              <w:rPr>
                <w:rFonts w:cstheme="minorHAnsi"/>
                <w:b/>
                <w:sz w:val="20"/>
                <w:szCs w:val="20"/>
              </w:rPr>
              <w:t xml:space="preserve"> </w:t>
            </w:r>
            <w:r w:rsidR="00D4612F" w:rsidRPr="002B1D95">
              <w:rPr>
                <w:rFonts w:cstheme="minorHAnsi"/>
                <w:b/>
                <w:sz w:val="20"/>
                <w:szCs w:val="20"/>
              </w:rPr>
              <w:t xml:space="preserve">Aliens Landing </w:t>
            </w:r>
            <w:r w:rsidR="00D4612F" w:rsidRPr="002B1D95">
              <w:rPr>
                <w:rFonts w:cstheme="minorHAnsi"/>
                <w:bCs/>
                <w:sz w:val="20"/>
                <w:szCs w:val="20"/>
              </w:rPr>
              <w:t>focusing on d</w:t>
            </w:r>
            <w:r w:rsidR="00D4612F" w:rsidRPr="002B1D95">
              <w:rPr>
                <w:rFonts w:eastAsiaTheme="minorEastAsia" w:cstheme="minorHAnsi"/>
                <w:bCs/>
                <w:sz w:val="20"/>
                <w:szCs w:val="20"/>
              </w:rPr>
              <w:t>escriptive writing including building</w:t>
            </w:r>
            <w:r w:rsidR="00D4612F" w:rsidRPr="002B1D95">
              <w:rPr>
                <w:rFonts w:eastAsiaTheme="minorEastAsia" w:cstheme="minorHAnsi"/>
                <w:sz w:val="20"/>
                <w:szCs w:val="20"/>
              </w:rPr>
              <w:t xml:space="preserve"> atmosphere and writing our own fantasy story.</w:t>
            </w:r>
          </w:p>
          <w:p w14:paraId="3C2F3F7F" w14:textId="77777777" w:rsidR="00D4612F" w:rsidRPr="002B1D95" w:rsidRDefault="00D4612F" w:rsidP="00D4612F">
            <w:pPr>
              <w:rPr>
                <w:rFonts w:cstheme="minorHAnsi"/>
                <w:sz w:val="20"/>
                <w:szCs w:val="20"/>
              </w:rPr>
            </w:pPr>
          </w:p>
          <w:p w14:paraId="43EFA08B" w14:textId="7BA3C1C0" w:rsidR="00D4612F" w:rsidRPr="002B1D95" w:rsidRDefault="00D4612F" w:rsidP="00D4612F">
            <w:pPr>
              <w:rPr>
                <w:rFonts w:cstheme="minorHAnsi"/>
                <w:sz w:val="20"/>
                <w:szCs w:val="20"/>
              </w:rPr>
            </w:pPr>
            <w:r w:rsidRPr="002B1D95">
              <w:rPr>
                <w:rFonts w:cstheme="minorHAnsi"/>
                <w:sz w:val="20"/>
                <w:szCs w:val="20"/>
              </w:rPr>
              <w:t>The core concepts we will be teaching are:</w:t>
            </w:r>
          </w:p>
          <w:p w14:paraId="5AEEC352"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 xml:space="preserve">Relative clauses </w:t>
            </w:r>
          </w:p>
          <w:p w14:paraId="14C7FDEE"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Adverbial phrases</w:t>
            </w:r>
          </w:p>
          <w:p w14:paraId="57653E78"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Cohesion</w:t>
            </w:r>
          </w:p>
          <w:p w14:paraId="621A6579"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Modal Verbs</w:t>
            </w:r>
          </w:p>
          <w:p w14:paraId="29B3B1AB"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Brackets and dashes for parenthesis</w:t>
            </w:r>
          </w:p>
          <w:p w14:paraId="6DB3B75F" w14:textId="77777777"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 xml:space="preserve">Commas to avoid ambiguity </w:t>
            </w:r>
          </w:p>
          <w:p w14:paraId="228EB7F1" w14:textId="38AA8AE5" w:rsidR="00D4612F" w:rsidRPr="002B1D95" w:rsidRDefault="00D4612F" w:rsidP="00D4612F">
            <w:pPr>
              <w:pStyle w:val="ListParagraph"/>
              <w:numPr>
                <w:ilvl w:val="0"/>
                <w:numId w:val="30"/>
              </w:numPr>
              <w:spacing w:after="0" w:line="240" w:lineRule="auto"/>
              <w:rPr>
                <w:rFonts w:asciiTheme="minorHAnsi" w:hAnsiTheme="minorHAnsi" w:cstheme="minorHAnsi"/>
                <w:sz w:val="20"/>
                <w:szCs w:val="20"/>
              </w:rPr>
            </w:pPr>
            <w:r w:rsidRPr="002B1D95">
              <w:rPr>
                <w:rFonts w:asciiTheme="minorHAnsi" w:hAnsiTheme="minorHAnsi" w:cstheme="minorHAnsi"/>
                <w:sz w:val="20"/>
                <w:szCs w:val="20"/>
              </w:rPr>
              <w:t>Précising longer paragraphs</w:t>
            </w:r>
          </w:p>
          <w:p w14:paraId="019F385B" w14:textId="5CA33C4F" w:rsidR="00D4612F" w:rsidRPr="002B1D95" w:rsidRDefault="00D4612F" w:rsidP="00D4612F">
            <w:pPr>
              <w:rPr>
                <w:rFonts w:cstheme="minorHAnsi"/>
                <w:sz w:val="20"/>
                <w:szCs w:val="20"/>
              </w:rPr>
            </w:pPr>
          </w:p>
          <w:p w14:paraId="7D4D8FF1" w14:textId="34E12BBD" w:rsidR="00D4612F" w:rsidRPr="002B1D95" w:rsidRDefault="00D4612F" w:rsidP="00D4612F">
            <w:pPr>
              <w:rPr>
                <w:rFonts w:cstheme="minorHAnsi"/>
                <w:sz w:val="20"/>
                <w:szCs w:val="20"/>
              </w:rPr>
            </w:pPr>
            <w:r w:rsidRPr="002B1D95">
              <w:rPr>
                <w:rFonts w:cstheme="minorHAnsi"/>
                <w:sz w:val="20"/>
                <w:szCs w:val="20"/>
              </w:rPr>
              <w:t xml:space="preserve">We will also be studying the non-fiction biography of the composer, </w:t>
            </w:r>
            <w:r w:rsidRPr="002B1D95">
              <w:rPr>
                <w:rFonts w:cstheme="minorHAnsi"/>
                <w:b/>
                <w:bCs/>
                <w:sz w:val="20"/>
                <w:szCs w:val="20"/>
              </w:rPr>
              <w:t>Gustav Holst</w:t>
            </w:r>
            <w:r w:rsidRPr="002B1D95">
              <w:rPr>
                <w:rFonts w:cstheme="minorHAnsi"/>
                <w:sz w:val="20"/>
                <w:szCs w:val="20"/>
              </w:rPr>
              <w:t xml:space="preserve"> and writing our own explanation text.</w:t>
            </w:r>
          </w:p>
          <w:p w14:paraId="52CAF1D3" w14:textId="77777777" w:rsidR="00D4612F" w:rsidRPr="002B1D95" w:rsidRDefault="00D4612F" w:rsidP="00D4612F">
            <w:pPr>
              <w:pStyle w:val="ListParagraph"/>
              <w:spacing w:after="0" w:line="240" w:lineRule="auto"/>
              <w:rPr>
                <w:rFonts w:asciiTheme="minorHAnsi" w:hAnsiTheme="minorHAnsi" w:cstheme="minorHAnsi"/>
                <w:sz w:val="20"/>
                <w:szCs w:val="20"/>
              </w:rPr>
            </w:pPr>
          </w:p>
          <w:p w14:paraId="680714CB" w14:textId="77777777" w:rsidR="00663784" w:rsidRPr="002B1D95" w:rsidRDefault="00663784" w:rsidP="00663784">
            <w:pPr>
              <w:pStyle w:val="Default"/>
              <w:rPr>
                <w:rFonts w:asciiTheme="minorHAnsi" w:hAnsiTheme="minorHAnsi" w:cstheme="minorHAnsi"/>
                <w:b/>
                <w:color w:val="auto"/>
                <w:sz w:val="20"/>
                <w:szCs w:val="20"/>
              </w:rPr>
            </w:pPr>
            <w:r w:rsidRPr="002B1D95">
              <w:rPr>
                <w:rFonts w:asciiTheme="minorHAnsi" w:hAnsiTheme="minorHAnsi" w:cstheme="minorHAnsi"/>
                <w:b/>
                <w:color w:val="auto"/>
                <w:sz w:val="20"/>
                <w:szCs w:val="20"/>
              </w:rPr>
              <w:t>Handwriting</w:t>
            </w:r>
          </w:p>
          <w:p w14:paraId="72B58C48" w14:textId="176D1936" w:rsidR="00663784" w:rsidRPr="002B1D95" w:rsidRDefault="00663784" w:rsidP="00663784">
            <w:pPr>
              <w:pStyle w:val="Default"/>
              <w:rPr>
                <w:rFonts w:asciiTheme="minorHAnsi" w:hAnsiTheme="minorHAnsi" w:cstheme="minorHAnsi"/>
                <w:color w:val="auto"/>
                <w:sz w:val="20"/>
                <w:szCs w:val="20"/>
              </w:rPr>
            </w:pPr>
            <w:r w:rsidRPr="002B1D95">
              <w:rPr>
                <w:rFonts w:asciiTheme="minorHAnsi" w:hAnsiTheme="minorHAnsi" w:cstheme="minorHAnsi"/>
                <w:color w:val="auto"/>
                <w:sz w:val="20"/>
                <w:szCs w:val="20"/>
              </w:rPr>
              <w:t>To write legibly, fluently and with increasing speed.</w:t>
            </w:r>
          </w:p>
          <w:p w14:paraId="4F6CF094" w14:textId="77777777" w:rsidR="00D4612F" w:rsidRPr="002B1D95" w:rsidRDefault="00D4612F" w:rsidP="00663784">
            <w:pPr>
              <w:pStyle w:val="Default"/>
              <w:rPr>
                <w:rFonts w:asciiTheme="minorHAnsi" w:hAnsiTheme="minorHAnsi" w:cstheme="minorHAnsi"/>
                <w:color w:val="auto"/>
                <w:sz w:val="20"/>
                <w:szCs w:val="20"/>
              </w:rPr>
            </w:pPr>
          </w:p>
          <w:p w14:paraId="39D38C82" w14:textId="77777777" w:rsidR="00663784" w:rsidRPr="002B1D95" w:rsidRDefault="00663784" w:rsidP="00663784">
            <w:pPr>
              <w:pStyle w:val="Default"/>
              <w:rPr>
                <w:rFonts w:asciiTheme="minorHAnsi" w:hAnsiTheme="minorHAnsi" w:cstheme="minorHAnsi"/>
                <w:b/>
                <w:color w:val="auto"/>
                <w:sz w:val="20"/>
                <w:szCs w:val="20"/>
              </w:rPr>
            </w:pPr>
            <w:r w:rsidRPr="002B1D95">
              <w:rPr>
                <w:rFonts w:asciiTheme="minorHAnsi" w:hAnsiTheme="minorHAnsi" w:cstheme="minorHAnsi"/>
                <w:b/>
                <w:color w:val="auto"/>
                <w:sz w:val="20"/>
                <w:szCs w:val="20"/>
              </w:rPr>
              <w:t>Spelling</w:t>
            </w:r>
          </w:p>
          <w:p w14:paraId="584CCCE7" w14:textId="77777777" w:rsidR="007D5059" w:rsidRPr="00FA29B7" w:rsidRDefault="007D5059" w:rsidP="007D5059">
            <w:pPr>
              <w:rPr>
                <w:rFonts w:ascii="Calibri" w:eastAsiaTheme="minorEastAsia" w:hAnsi="Calibri"/>
                <w:sz w:val="20"/>
                <w:szCs w:val="20"/>
              </w:rPr>
            </w:pPr>
            <w:r w:rsidRPr="00FA29B7">
              <w:rPr>
                <w:rFonts w:ascii="Calibri" w:eastAsiaTheme="minorEastAsia" w:hAnsi="Calibri"/>
                <w:sz w:val="20"/>
                <w:szCs w:val="20"/>
              </w:rPr>
              <w:t>Change nouns or adjectives into verbs by adding suffixes such as -ate, -</w:t>
            </w:r>
            <w:proofErr w:type="spellStart"/>
            <w:r w:rsidRPr="00FA29B7">
              <w:rPr>
                <w:rFonts w:ascii="Calibri" w:eastAsiaTheme="minorEastAsia" w:hAnsi="Calibri"/>
                <w:sz w:val="20"/>
                <w:szCs w:val="20"/>
              </w:rPr>
              <w:t>ise</w:t>
            </w:r>
            <w:proofErr w:type="spellEnd"/>
            <w:r w:rsidRPr="00FA29B7">
              <w:rPr>
                <w:rFonts w:ascii="Calibri" w:eastAsiaTheme="minorEastAsia" w:hAnsi="Calibri"/>
                <w:sz w:val="20"/>
                <w:szCs w:val="20"/>
              </w:rPr>
              <w:t>, -</w:t>
            </w:r>
            <w:proofErr w:type="spellStart"/>
            <w:r w:rsidRPr="00FA29B7">
              <w:rPr>
                <w:rFonts w:ascii="Calibri" w:eastAsiaTheme="minorEastAsia" w:hAnsi="Calibri"/>
                <w:sz w:val="20"/>
                <w:szCs w:val="20"/>
              </w:rPr>
              <w:t>ify</w:t>
            </w:r>
            <w:proofErr w:type="spellEnd"/>
            <w:r w:rsidRPr="00FA29B7">
              <w:rPr>
                <w:rFonts w:ascii="Calibri" w:eastAsiaTheme="minorEastAsia" w:hAnsi="Calibri"/>
                <w:sz w:val="20"/>
                <w:szCs w:val="20"/>
              </w:rPr>
              <w:t xml:space="preserve"> e.g. elasticate, standardise, solidify.</w:t>
            </w:r>
          </w:p>
          <w:p w14:paraId="155DA871" w14:textId="77777777" w:rsidR="007D5059" w:rsidRPr="00FA29B7" w:rsidRDefault="007D5059" w:rsidP="007D5059">
            <w:pPr>
              <w:rPr>
                <w:rFonts w:ascii="Calibri" w:eastAsiaTheme="minorEastAsia" w:hAnsi="Calibri"/>
                <w:sz w:val="20"/>
                <w:szCs w:val="20"/>
              </w:rPr>
            </w:pPr>
            <w:r w:rsidRPr="00FA29B7">
              <w:rPr>
                <w:rFonts w:ascii="Calibri" w:eastAsiaTheme="minorEastAsia" w:hAnsi="Calibri"/>
                <w:sz w:val="20"/>
                <w:szCs w:val="20"/>
              </w:rPr>
              <w:t>Recognise verb prefixes e.g. dis-, de-, mis-, over-, and re-.</w:t>
            </w:r>
          </w:p>
          <w:p w14:paraId="4513A774" w14:textId="77777777" w:rsidR="007D5059" w:rsidRPr="00FA29B7" w:rsidRDefault="007D5059" w:rsidP="007D5059">
            <w:pPr>
              <w:rPr>
                <w:rFonts w:ascii="Calibri" w:eastAsiaTheme="minorEastAsia" w:hAnsi="Calibri"/>
                <w:sz w:val="20"/>
                <w:szCs w:val="20"/>
              </w:rPr>
            </w:pPr>
            <w:r w:rsidRPr="00FA29B7">
              <w:rPr>
                <w:rFonts w:ascii="Calibri" w:eastAsiaTheme="minorEastAsia" w:hAnsi="Calibri"/>
                <w:sz w:val="20"/>
                <w:szCs w:val="20"/>
              </w:rPr>
              <w:t>Spell some more complex words correctly including words that are often misspelt.</w:t>
            </w:r>
          </w:p>
          <w:p w14:paraId="1E0BF405" w14:textId="77777777" w:rsidR="007D5059" w:rsidRPr="00FA29B7" w:rsidRDefault="007D5059" w:rsidP="007D5059">
            <w:pPr>
              <w:rPr>
                <w:rFonts w:ascii="Calibri" w:eastAsiaTheme="minorEastAsia" w:hAnsi="Calibri"/>
                <w:sz w:val="20"/>
                <w:szCs w:val="20"/>
              </w:rPr>
            </w:pPr>
            <w:r w:rsidRPr="00FA29B7">
              <w:rPr>
                <w:rFonts w:ascii="Calibri" w:eastAsiaTheme="minorEastAsia" w:hAnsi="Calibri"/>
                <w:sz w:val="20"/>
                <w:szCs w:val="20"/>
              </w:rPr>
              <w:t>Use knowledge of root words, prefixes and suffixes in spelling and understand that the spelling of some words needs to be learnt specifically.</w:t>
            </w:r>
          </w:p>
          <w:p w14:paraId="5B9AA1C5" w14:textId="7337900F" w:rsidR="00A7142F" w:rsidRPr="002B1D95" w:rsidRDefault="00A7142F" w:rsidP="007D5059">
            <w:pPr>
              <w:pStyle w:val="Default"/>
              <w:rPr>
                <w:rFonts w:asciiTheme="minorHAnsi" w:hAnsiTheme="minorHAnsi" w:cstheme="minorHAnsi"/>
                <w:color w:val="auto"/>
                <w:sz w:val="20"/>
                <w:szCs w:val="20"/>
              </w:rPr>
            </w:pPr>
          </w:p>
        </w:tc>
      </w:tr>
      <w:tr w:rsidR="00A76153" w:rsidRPr="002B1D95" w14:paraId="75F7FF9B" w14:textId="77777777" w:rsidTr="00663784">
        <w:tc>
          <w:tcPr>
            <w:tcW w:w="1844" w:type="dxa"/>
          </w:tcPr>
          <w:p w14:paraId="776A78C1" w14:textId="54E71231" w:rsidR="006A6DDB" w:rsidRPr="002B1D95" w:rsidRDefault="00A76153" w:rsidP="00C83649">
            <w:pPr>
              <w:jc w:val="center"/>
              <w:rPr>
                <w:rFonts w:cstheme="minorHAnsi"/>
                <w:b/>
                <w:sz w:val="20"/>
                <w:szCs w:val="20"/>
              </w:rPr>
            </w:pPr>
            <w:r w:rsidRPr="002B1D95">
              <w:rPr>
                <w:rFonts w:cstheme="minorHAnsi"/>
                <w:b/>
                <w:sz w:val="20"/>
                <w:szCs w:val="20"/>
              </w:rPr>
              <w:t>MATHS</w:t>
            </w:r>
          </w:p>
          <w:p w14:paraId="4AA76D03" w14:textId="77777777" w:rsidR="00A76153" w:rsidRPr="002B1D95" w:rsidRDefault="00A76153" w:rsidP="00C83649">
            <w:pPr>
              <w:jc w:val="center"/>
              <w:rPr>
                <w:rFonts w:cstheme="minorHAnsi"/>
                <w:sz w:val="20"/>
                <w:szCs w:val="20"/>
              </w:rPr>
            </w:pPr>
          </w:p>
          <w:p w14:paraId="140DF152" w14:textId="77777777" w:rsidR="00A76153" w:rsidRPr="002B1D95" w:rsidRDefault="00A76153" w:rsidP="00C83649">
            <w:pPr>
              <w:jc w:val="center"/>
              <w:rPr>
                <w:rFonts w:cstheme="minorHAnsi"/>
                <w:sz w:val="20"/>
                <w:szCs w:val="20"/>
              </w:rPr>
            </w:pPr>
            <w:r w:rsidRPr="002B1D95">
              <w:rPr>
                <w:rFonts w:cstheme="minorHAnsi"/>
                <w:noProof/>
                <w:sz w:val="20"/>
                <w:szCs w:val="20"/>
                <w:lang w:eastAsia="en-GB"/>
              </w:rPr>
              <w:drawing>
                <wp:inline distT="0" distB="0" distL="0" distR="0" wp14:anchorId="17595F95" wp14:editId="5AB49F82">
                  <wp:extent cx="676275" cy="906348"/>
                  <wp:effectExtent l="0" t="0" r="0" b="825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753" cy="913690"/>
                          </a:xfrm>
                          <a:prstGeom prst="rect">
                            <a:avLst/>
                          </a:prstGeom>
                          <a:noFill/>
                          <a:ln>
                            <a:noFill/>
                          </a:ln>
                        </pic:spPr>
                      </pic:pic>
                    </a:graphicData>
                  </a:graphic>
                </wp:inline>
              </w:drawing>
            </w:r>
          </w:p>
          <w:p w14:paraId="75EF9979" w14:textId="77777777" w:rsidR="00A76153" w:rsidRPr="002B1D95" w:rsidRDefault="00A76153" w:rsidP="00C83649">
            <w:pPr>
              <w:rPr>
                <w:rFonts w:cstheme="minorHAnsi"/>
                <w:sz w:val="20"/>
                <w:szCs w:val="20"/>
              </w:rPr>
            </w:pPr>
          </w:p>
        </w:tc>
        <w:tc>
          <w:tcPr>
            <w:tcW w:w="8788" w:type="dxa"/>
            <w:gridSpan w:val="3"/>
          </w:tcPr>
          <w:p w14:paraId="097AEEA8" w14:textId="4D044B97" w:rsidR="00663784" w:rsidRPr="002B1D95" w:rsidRDefault="00663784" w:rsidP="00663784">
            <w:pPr>
              <w:ind w:right="120"/>
              <w:rPr>
                <w:rFonts w:eastAsia="Comic Sans MS" w:cstheme="minorHAnsi"/>
                <w:sz w:val="20"/>
                <w:szCs w:val="20"/>
              </w:rPr>
            </w:pPr>
            <w:r w:rsidRPr="002B1D95">
              <w:rPr>
                <w:rFonts w:eastAsia="Comic Sans MS" w:cstheme="minorHAnsi"/>
                <w:spacing w:val="1"/>
                <w:sz w:val="20"/>
                <w:szCs w:val="20"/>
              </w:rPr>
              <w:t>E</w:t>
            </w:r>
            <w:r w:rsidRPr="002B1D95">
              <w:rPr>
                <w:rFonts w:eastAsia="Comic Sans MS" w:cstheme="minorHAnsi"/>
                <w:spacing w:val="-1"/>
                <w:sz w:val="20"/>
                <w:szCs w:val="20"/>
              </w:rPr>
              <w:t>a</w:t>
            </w:r>
            <w:r w:rsidRPr="002B1D95">
              <w:rPr>
                <w:rFonts w:eastAsia="Comic Sans MS" w:cstheme="minorHAnsi"/>
                <w:spacing w:val="1"/>
                <w:sz w:val="20"/>
                <w:szCs w:val="20"/>
              </w:rPr>
              <w:t>c</w:t>
            </w:r>
            <w:r w:rsidRPr="002B1D95">
              <w:rPr>
                <w:rFonts w:eastAsia="Comic Sans MS" w:cstheme="minorHAnsi"/>
                <w:sz w:val="20"/>
                <w:szCs w:val="20"/>
              </w:rPr>
              <w:t>h</w:t>
            </w:r>
            <w:r w:rsidRPr="002B1D95">
              <w:rPr>
                <w:rFonts w:eastAsia="Comic Sans MS" w:cstheme="minorHAnsi"/>
                <w:spacing w:val="-1"/>
                <w:sz w:val="20"/>
                <w:szCs w:val="20"/>
              </w:rPr>
              <w:t xml:space="preserve"> </w:t>
            </w:r>
            <w:r w:rsidRPr="002B1D95">
              <w:rPr>
                <w:rFonts w:eastAsia="Comic Sans MS" w:cstheme="minorHAnsi"/>
                <w:spacing w:val="-2"/>
                <w:sz w:val="20"/>
                <w:szCs w:val="20"/>
              </w:rPr>
              <w:t>w</w:t>
            </w:r>
            <w:r w:rsidRPr="002B1D95">
              <w:rPr>
                <w:rFonts w:eastAsia="Comic Sans MS" w:cstheme="minorHAnsi"/>
                <w:spacing w:val="1"/>
                <w:sz w:val="20"/>
                <w:szCs w:val="20"/>
              </w:rPr>
              <w:t>e</w:t>
            </w:r>
            <w:r w:rsidRPr="002B1D95">
              <w:rPr>
                <w:rFonts w:eastAsia="Comic Sans MS" w:cstheme="minorHAnsi"/>
                <w:spacing w:val="-1"/>
                <w:sz w:val="20"/>
                <w:szCs w:val="20"/>
              </w:rPr>
              <w:t>e</w:t>
            </w:r>
            <w:r w:rsidRPr="002B1D95">
              <w:rPr>
                <w:rFonts w:eastAsia="Comic Sans MS" w:cstheme="minorHAnsi"/>
                <w:sz w:val="20"/>
                <w:szCs w:val="20"/>
              </w:rPr>
              <w:t>k</w:t>
            </w:r>
            <w:r w:rsidRPr="002B1D95">
              <w:rPr>
                <w:rFonts w:eastAsia="Comic Sans MS" w:cstheme="minorHAnsi"/>
                <w:spacing w:val="-5"/>
                <w:sz w:val="20"/>
                <w:szCs w:val="20"/>
              </w:rPr>
              <w:t xml:space="preserve"> </w:t>
            </w:r>
            <w:r w:rsidRPr="002B1D95">
              <w:rPr>
                <w:rFonts w:eastAsia="Comic Sans MS" w:cstheme="minorHAnsi"/>
                <w:sz w:val="20"/>
                <w:szCs w:val="20"/>
              </w:rPr>
              <w:t>t</w:t>
            </w:r>
            <w:r w:rsidRPr="002B1D95">
              <w:rPr>
                <w:rFonts w:eastAsia="Comic Sans MS" w:cstheme="minorHAnsi"/>
                <w:spacing w:val="2"/>
                <w:sz w:val="20"/>
                <w:szCs w:val="20"/>
              </w:rPr>
              <w:t>h</w:t>
            </w:r>
            <w:r w:rsidRPr="002B1D95">
              <w:rPr>
                <w:rFonts w:eastAsia="Comic Sans MS" w:cstheme="minorHAnsi"/>
                <w:sz w:val="20"/>
                <w:szCs w:val="20"/>
              </w:rPr>
              <w:t>e</w:t>
            </w:r>
            <w:r w:rsidRPr="002B1D95">
              <w:rPr>
                <w:rFonts w:eastAsia="Comic Sans MS" w:cstheme="minorHAnsi"/>
                <w:spacing w:val="-4"/>
                <w:sz w:val="20"/>
                <w:szCs w:val="20"/>
              </w:rPr>
              <w:t xml:space="preserve"> </w:t>
            </w:r>
            <w:r w:rsidRPr="002B1D95">
              <w:rPr>
                <w:rFonts w:eastAsia="Comic Sans MS" w:cstheme="minorHAnsi"/>
                <w:spacing w:val="1"/>
                <w:sz w:val="20"/>
                <w:szCs w:val="20"/>
              </w:rPr>
              <w:t>c</w:t>
            </w:r>
            <w:r w:rsidRPr="002B1D95">
              <w:rPr>
                <w:rFonts w:eastAsia="Comic Sans MS" w:cstheme="minorHAnsi"/>
                <w:sz w:val="20"/>
                <w:szCs w:val="20"/>
              </w:rPr>
              <w:t>hil</w:t>
            </w:r>
            <w:r w:rsidRPr="002B1D95">
              <w:rPr>
                <w:rFonts w:eastAsia="Comic Sans MS" w:cstheme="minorHAnsi"/>
                <w:spacing w:val="1"/>
                <w:sz w:val="20"/>
                <w:szCs w:val="20"/>
              </w:rPr>
              <w:t>d</w:t>
            </w:r>
            <w:r w:rsidRPr="002B1D95">
              <w:rPr>
                <w:rFonts w:eastAsia="Comic Sans MS" w:cstheme="minorHAnsi"/>
                <w:spacing w:val="2"/>
                <w:sz w:val="20"/>
                <w:szCs w:val="20"/>
              </w:rPr>
              <w:t>r</w:t>
            </w:r>
            <w:r w:rsidRPr="002B1D95">
              <w:rPr>
                <w:rFonts w:eastAsia="Comic Sans MS" w:cstheme="minorHAnsi"/>
                <w:spacing w:val="-1"/>
                <w:sz w:val="20"/>
                <w:szCs w:val="20"/>
              </w:rPr>
              <w:t>e</w:t>
            </w:r>
            <w:r w:rsidRPr="002B1D95">
              <w:rPr>
                <w:rFonts w:eastAsia="Comic Sans MS" w:cstheme="minorHAnsi"/>
                <w:sz w:val="20"/>
                <w:szCs w:val="20"/>
              </w:rPr>
              <w:t>n</w:t>
            </w:r>
            <w:r w:rsidRPr="002B1D95">
              <w:rPr>
                <w:rFonts w:eastAsia="Comic Sans MS" w:cstheme="minorHAnsi"/>
                <w:spacing w:val="-7"/>
                <w:sz w:val="20"/>
                <w:szCs w:val="20"/>
              </w:rPr>
              <w:t xml:space="preserve"> </w:t>
            </w:r>
            <w:r w:rsidRPr="002B1D95">
              <w:rPr>
                <w:rFonts w:eastAsia="Comic Sans MS" w:cstheme="minorHAnsi"/>
                <w:spacing w:val="-2"/>
                <w:sz w:val="20"/>
                <w:szCs w:val="20"/>
              </w:rPr>
              <w:t>w</w:t>
            </w:r>
            <w:r w:rsidRPr="002B1D95">
              <w:rPr>
                <w:rFonts w:eastAsia="Comic Sans MS" w:cstheme="minorHAnsi"/>
                <w:sz w:val="20"/>
                <w:szCs w:val="20"/>
              </w:rPr>
              <w:t>ill be</w:t>
            </w:r>
            <w:r w:rsidRPr="002B1D95">
              <w:rPr>
                <w:rFonts w:eastAsia="Comic Sans MS" w:cstheme="minorHAnsi"/>
                <w:spacing w:val="-4"/>
                <w:sz w:val="20"/>
                <w:szCs w:val="20"/>
              </w:rPr>
              <w:t xml:space="preserve"> </w:t>
            </w:r>
            <w:r w:rsidRPr="002B1D95">
              <w:rPr>
                <w:rFonts w:eastAsia="Comic Sans MS" w:cstheme="minorHAnsi"/>
                <w:spacing w:val="1"/>
                <w:sz w:val="20"/>
                <w:szCs w:val="20"/>
              </w:rPr>
              <w:t>c</w:t>
            </w:r>
            <w:r w:rsidRPr="002B1D95">
              <w:rPr>
                <w:rFonts w:eastAsia="Comic Sans MS" w:cstheme="minorHAnsi"/>
                <w:spacing w:val="2"/>
                <w:sz w:val="20"/>
                <w:szCs w:val="20"/>
              </w:rPr>
              <w:t>h</w:t>
            </w:r>
            <w:r w:rsidRPr="002B1D95">
              <w:rPr>
                <w:rFonts w:eastAsia="Comic Sans MS" w:cstheme="minorHAnsi"/>
                <w:spacing w:val="-1"/>
                <w:sz w:val="20"/>
                <w:szCs w:val="20"/>
              </w:rPr>
              <w:t>a</w:t>
            </w:r>
            <w:r w:rsidRPr="002B1D95">
              <w:rPr>
                <w:rFonts w:eastAsia="Comic Sans MS" w:cstheme="minorHAnsi"/>
                <w:sz w:val="20"/>
                <w:szCs w:val="20"/>
              </w:rPr>
              <w:t>ll</w:t>
            </w:r>
            <w:r w:rsidRPr="002B1D95">
              <w:rPr>
                <w:rFonts w:eastAsia="Comic Sans MS" w:cstheme="minorHAnsi"/>
                <w:spacing w:val="1"/>
                <w:sz w:val="20"/>
                <w:szCs w:val="20"/>
              </w:rPr>
              <w:t>e</w:t>
            </w:r>
            <w:r w:rsidRPr="002B1D95">
              <w:rPr>
                <w:rFonts w:eastAsia="Comic Sans MS" w:cstheme="minorHAnsi"/>
                <w:spacing w:val="-1"/>
                <w:sz w:val="20"/>
                <w:szCs w:val="20"/>
              </w:rPr>
              <w:t>n</w:t>
            </w:r>
            <w:r w:rsidRPr="002B1D95">
              <w:rPr>
                <w:rFonts w:eastAsia="Comic Sans MS" w:cstheme="minorHAnsi"/>
                <w:sz w:val="20"/>
                <w:szCs w:val="20"/>
              </w:rPr>
              <w:t>g</w:t>
            </w:r>
            <w:r w:rsidRPr="002B1D95">
              <w:rPr>
                <w:rFonts w:eastAsia="Comic Sans MS" w:cstheme="minorHAnsi"/>
                <w:spacing w:val="-1"/>
                <w:sz w:val="20"/>
                <w:szCs w:val="20"/>
              </w:rPr>
              <w:t>e</w:t>
            </w:r>
            <w:r w:rsidRPr="002B1D95">
              <w:rPr>
                <w:rFonts w:eastAsia="Comic Sans MS" w:cstheme="minorHAnsi"/>
                <w:sz w:val="20"/>
                <w:szCs w:val="20"/>
              </w:rPr>
              <w:t>d</w:t>
            </w:r>
            <w:r w:rsidRPr="002B1D95">
              <w:rPr>
                <w:rFonts w:eastAsia="Comic Sans MS" w:cstheme="minorHAnsi"/>
                <w:spacing w:val="-10"/>
                <w:sz w:val="20"/>
                <w:szCs w:val="20"/>
              </w:rPr>
              <w:t xml:space="preserve"> </w:t>
            </w:r>
            <w:r w:rsidRPr="002B1D95">
              <w:rPr>
                <w:rFonts w:eastAsia="Comic Sans MS" w:cstheme="minorHAnsi"/>
                <w:spacing w:val="3"/>
                <w:sz w:val="20"/>
                <w:szCs w:val="20"/>
              </w:rPr>
              <w:t>o</w:t>
            </w:r>
            <w:r w:rsidRPr="002B1D95">
              <w:rPr>
                <w:rFonts w:eastAsia="Comic Sans MS" w:cstheme="minorHAnsi"/>
                <w:sz w:val="20"/>
                <w:szCs w:val="20"/>
              </w:rPr>
              <w:t>n</w:t>
            </w:r>
            <w:r w:rsidRPr="002B1D95">
              <w:rPr>
                <w:rFonts w:eastAsia="Comic Sans MS" w:cstheme="minorHAnsi"/>
                <w:spacing w:val="-3"/>
                <w:sz w:val="20"/>
                <w:szCs w:val="20"/>
              </w:rPr>
              <w:t xml:space="preserve"> </w:t>
            </w:r>
            <w:r w:rsidRPr="002B1D95">
              <w:rPr>
                <w:rFonts w:eastAsia="Comic Sans MS" w:cstheme="minorHAnsi"/>
                <w:spacing w:val="1"/>
                <w:sz w:val="20"/>
                <w:szCs w:val="20"/>
              </w:rPr>
              <w:t>ke</w:t>
            </w:r>
            <w:r w:rsidRPr="002B1D95">
              <w:rPr>
                <w:rFonts w:eastAsia="Comic Sans MS" w:cstheme="minorHAnsi"/>
                <w:sz w:val="20"/>
                <w:szCs w:val="20"/>
              </w:rPr>
              <w:t>y</w:t>
            </w:r>
            <w:r w:rsidRPr="002B1D95">
              <w:rPr>
                <w:rFonts w:eastAsia="Comic Sans MS" w:cstheme="minorHAnsi"/>
                <w:spacing w:val="-1"/>
                <w:sz w:val="20"/>
                <w:szCs w:val="20"/>
              </w:rPr>
              <w:t xml:space="preserve"> a</w:t>
            </w:r>
            <w:r w:rsidRPr="002B1D95">
              <w:rPr>
                <w:rFonts w:eastAsia="Comic Sans MS" w:cstheme="minorHAnsi"/>
                <w:spacing w:val="2"/>
                <w:sz w:val="20"/>
                <w:szCs w:val="20"/>
              </w:rPr>
              <w:t>r</w:t>
            </w:r>
            <w:r w:rsidRPr="002B1D95">
              <w:rPr>
                <w:rFonts w:eastAsia="Comic Sans MS" w:cstheme="minorHAnsi"/>
                <w:spacing w:val="-1"/>
                <w:sz w:val="20"/>
                <w:szCs w:val="20"/>
              </w:rPr>
              <w:t>e</w:t>
            </w:r>
            <w:r w:rsidRPr="002B1D95">
              <w:rPr>
                <w:rFonts w:eastAsia="Comic Sans MS" w:cstheme="minorHAnsi"/>
                <w:spacing w:val="1"/>
                <w:sz w:val="20"/>
                <w:szCs w:val="20"/>
              </w:rPr>
              <w:t>a</w:t>
            </w:r>
            <w:r w:rsidRPr="002B1D95">
              <w:rPr>
                <w:rFonts w:eastAsia="Comic Sans MS" w:cstheme="minorHAnsi"/>
                <w:sz w:val="20"/>
                <w:szCs w:val="20"/>
              </w:rPr>
              <w:t>s</w:t>
            </w:r>
            <w:r w:rsidRPr="002B1D95">
              <w:rPr>
                <w:rFonts w:eastAsia="Comic Sans MS" w:cstheme="minorHAnsi"/>
                <w:spacing w:val="-6"/>
                <w:sz w:val="20"/>
                <w:szCs w:val="20"/>
              </w:rPr>
              <w:t xml:space="preserve"> </w:t>
            </w:r>
            <w:r w:rsidRPr="002B1D95">
              <w:rPr>
                <w:rFonts w:eastAsia="Comic Sans MS" w:cstheme="minorHAnsi"/>
                <w:spacing w:val="1"/>
                <w:sz w:val="20"/>
                <w:szCs w:val="20"/>
              </w:rPr>
              <w:t>o</w:t>
            </w:r>
            <w:r w:rsidRPr="002B1D95">
              <w:rPr>
                <w:rFonts w:eastAsia="Comic Sans MS" w:cstheme="minorHAnsi"/>
                <w:sz w:val="20"/>
                <w:szCs w:val="20"/>
              </w:rPr>
              <w:t>f</w:t>
            </w:r>
            <w:r w:rsidRPr="002B1D95">
              <w:rPr>
                <w:rFonts w:eastAsia="Comic Sans MS" w:cstheme="minorHAnsi"/>
                <w:spacing w:val="-2"/>
                <w:sz w:val="20"/>
                <w:szCs w:val="20"/>
              </w:rPr>
              <w:t xml:space="preserve"> the </w:t>
            </w:r>
            <w:r w:rsidRPr="002B1D95">
              <w:rPr>
                <w:rFonts w:eastAsia="Comic Sans MS" w:cstheme="minorHAnsi"/>
                <w:b/>
                <w:spacing w:val="2"/>
                <w:sz w:val="20"/>
                <w:szCs w:val="20"/>
              </w:rPr>
              <w:t>Y</w:t>
            </w:r>
            <w:r w:rsidRPr="002B1D95">
              <w:rPr>
                <w:rFonts w:eastAsia="Comic Sans MS" w:cstheme="minorHAnsi"/>
                <w:b/>
                <w:spacing w:val="-1"/>
                <w:sz w:val="20"/>
                <w:szCs w:val="20"/>
              </w:rPr>
              <w:t>ea</w:t>
            </w:r>
            <w:r w:rsidRPr="002B1D95">
              <w:rPr>
                <w:rFonts w:eastAsia="Comic Sans MS" w:cstheme="minorHAnsi"/>
                <w:b/>
                <w:sz w:val="20"/>
                <w:szCs w:val="20"/>
              </w:rPr>
              <w:t>r</w:t>
            </w:r>
            <w:r w:rsidRPr="002B1D95">
              <w:rPr>
                <w:rFonts w:eastAsia="Comic Sans MS" w:cstheme="minorHAnsi"/>
                <w:b/>
                <w:spacing w:val="-2"/>
                <w:sz w:val="20"/>
                <w:szCs w:val="20"/>
              </w:rPr>
              <w:t xml:space="preserve"> </w:t>
            </w:r>
            <w:r w:rsidRPr="002B1D95">
              <w:rPr>
                <w:rFonts w:eastAsia="Comic Sans MS" w:cstheme="minorHAnsi"/>
                <w:b/>
                <w:sz w:val="20"/>
                <w:szCs w:val="20"/>
              </w:rPr>
              <w:t xml:space="preserve">5 </w:t>
            </w:r>
            <w:r w:rsidR="002B1D95">
              <w:rPr>
                <w:rFonts w:eastAsia="Comic Sans MS" w:cstheme="minorHAnsi"/>
                <w:b/>
                <w:sz w:val="20"/>
                <w:szCs w:val="20"/>
              </w:rPr>
              <w:t>M</w:t>
            </w:r>
            <w:r w:rsidRPr="002B1D95">
              <w:rPr>
                <w:rFonts w:eastAsia="Comic Sans MS" w:cstheme="minorHAnsi"/>
                <w:b/>
                <w:sz w:val="20"/>
                <w:szCs w:val="20"/>
              </w:rPr>
              <w:t>aths curriculum</w:t>
            </w:r>
            <w:r w:rsidRPr="002B1D95">
              <w:rPr>
                <w:rFonts w:eastAsia="Comic Sans MS" w:cstheme="minorHAnsi"/>
                <w:sz w:val="20"/>
                <w:szCs w:val="20"/>
              </w:rPr>
              <w:t xml:space="preserve">. The principal focus of mathematics teaching in upper key stage 2 is to ensure that pupils are fluent and are able to give reasons for their methods and apply this skill to solve every day mathematical problems. </w:t>
            </w:r>
          </w:p>
          <w:p w14:paraId="4C224DE4" w14:textId="77777777" w:rsidR="00663784" w:rsidRPr="002B1D95" w:rsidRDefault="00663784" w:rsidP="00663784">
            <w:pPr>
              <w:ind w:right="120"/>
              <w:rPr>
                <w:rFonts w:eastAsia="Comic Sans MS" w:cstheme="minorHAnsi"/>
                <w:sz w:val="20"/>
                <w:szCs w:val="20"/>
              </w:rPr>
            </w:pPr>
          </w:p>
          <w:p w14:paraId="5B12F9C5" w14:textId="77777777" w:rsidR="00663784" w:rsidRPr="002B1D95" w:rsidRDefault="00663784" w:rsidP="00663784">
            <w:pPr>
              <w:ind w:right="120"/>
              <w:rPr>
                <w:rFonts w:eastAsia="Comic Sans MS" w:cstheme="minorHAnsi"/>
                <w:b/>
                <w:sz w:val="20"/>
                <w:szCs w:val="20"/>
              </w:rPr>
            </w:pPr>
            <w:r w:rsidRPr="002B1D95">
              <w:rPr>
                <w:rFonts w:eastAsia="Comic Sans MS" w:cstheme="minorHAnsi"/>
                <w:spacing w:val="2"/>
                <w:sz w:val="20"/>
                <w:szCs w:val="20"/>
              </w:rPr>
              <w:t xml:space="preserve">We </w:t>
            </w:r>
            <w:r w:rsidRPr="002B1D95">
              <w:rPr>
                <w:rFonts w:eastAsia="Comic Sans MS" w:cstheme="minorHAnsi"/>
                <w:spacing w:val="1"/>
                <w:sz w:val="20"/>
                <w:szCs w:val="20"/>
              </w:rPr>
              <w:t>w</w:t>
            </w:r>
            <w:r w:rsidRPr="002B1D95">
              <w:rPr>
                <w:rFonts w:eastAsia="Comic Sans MS" w:cstheme="minorHAnsi"/>
                <w:sz w:val="20"/>
                <w:szCs w:val="20"/>
              </w:rPr>
              <w:t>ill</w:t>
            </w:r>
            <w:r w:rsidRPr="002B1D95">
              <w:rPr>
                <w:rFonts w:eastAsia="Comic Sans MS" w:cstheme="minorHAnsi"/>
                <w:spacing w:val="-3"/>
                <w:sz w:val="20"/>
                <w:szCs w:val="20"/>
              </w:rPr>
              <w:t xml:space="preserve"> </w:t>
            </w:r>
            <w:r w:rsidRPr="002B1D95">
              <w:rPr>
                <w:rFonts w:eastAsia="Comic Sans MS" w:cstheme="minorHAnsi"/>
                <w:sz w:val="20"/>
                <w:szCs w:val="20"/>
              </w:rPr>
              <w:t xml:space="preserve">be </w:t>
            </w:r>
            <w:r w:rsidRPr="002B1D95">
              <w:rPr>
                <w:rFonts w:eastAsia="Comic Sans MS" w:cstheme="minorHAnsi"/>
                <w:spacing w:val="1"/>
                <w:sz w:val="20"/>
                <w:szCs w:val="20"/>
              </w:rPr>
              <w:t>d</w:t>
            </w:r>
            <w:r w:rsidRPr="002B1D95">
              <w:rPr>
                <w:rFonts w:eastAsia="Comic Sans MS" w:cstheme="minorHAnsi"/>
                <w:spacing w:val="-1"/>
                <w:sz w:val="20"/>
                <w:szCs w:val="20"/>
              </w:rPr>
              <w:t>e</w:t>
            </w:r>
            <w:r w:rsidRPr="002B1D95">
              <w:rPr>
                <w:rFonts w:eastAsia="Comic Sans MS" w:cstheme="minorHAnsi"/>
                <w:spacing w:val="1"/>
                <w:sz w:val="20"/>
                <w:szCs w:val="20"/>
              </w:rPr>
              <w:t>v</w:t>
            </w:r>
            <w:r w:rsidRPr="002B1D95">
              <w:rPr>
                <w:rFonts w:eastAsia="Comic Sans MS" w:cstheme="minorHAnsi"/>
                <w:spacing w:val="-1"/>
                <w:sz w:val="20"/>
                <w:szCs w:val="20"/>
              </w:rPr>
              <w:t>e</w:t>
            </w:r>
            <w:r w:rsidRPr="002B1D95">
              <w:rPr>
                <w:rFonts w:eastAsia="Comic Sans MS" w:cstheme="minorHAnsi"/>
                <w:sz w:val="20"/>
                <w:szCs w:val="20"/>
              </w:rPr>
              <w:t>l</w:t>
            </w:r>
            <w:r w:rsidRPr="002B1D95">
              <w:rPr>
                <w:rFonts w:eastAsia="Comic Sans MS" w:cstheme="minorHAnsi"/>
                <w:spacing w:val="1"/>
                <w:sz w:val="20"/>
                <w:szCs w:val="20"/>
              </w:rPr>
              <w:t>o</w:t>
            </w:r>
            <w:r w:rsidRPr="002B1D95">
              <w:rPr>
                <w:rFonts w:eastAsia="Comic Sans MS" w:cstheme="minorHAnsi"/>
                <w:sz w:val="20"/>
                <w:szCs w:val="20"/>
              </w:rPr>
              <w:t>ping</w:t>
            </w:r>
            <w:r w:rsidRPr="002B1D95">
              <w:rPr>
                <w:rFonts w:eastAsia="Comic Sans MS" w:cstheme="minorHAnsi"/>
                <w:spacing w:val="-8"/>
                <w:sz w:val="20"/>
                <w:szCs w:val="20"/>
              </w:rPr>
              <w:t xml:space="preserve"> </w:t>
            </w:r>
            <w:r w:rsidRPr="002B1D95">
              <w:rPr>
                <w:rFonts w:eastAsia="Comic Sans MS" w:cstheme="minorHAnsi"/>
                <w:sz w:val="20"/>
                <w:szCs w:val="20"/>
              </w:rPr>
              <w:t>t</w:t>
            </w:r>
            <w:r w:rsidRPr="002B1D95">
              <w:rPr>
                <w:rFonts w:eastAsia="Comic Sans MS" w:cstheme="minorHAnsi"/>
                <w:spacing w:val="2"/>
                <w:sz w:val="20"/>
                <w:szCs w:val="20"/>
              </w:rPr>
              <w:t>h</w:t>
            </w:r>
            <w:r w:rsidRPr="002B1D95">
              <w:rPr>
                <w:rFonts w:eastAsia="Comic Sans MS" w:cstheme="minorHAnsi"/>
                <w:spacing w:val="-1"/>
                <w:sz w:val="20"/>
                <w:szCs w:val="20"/>
              </w:rPr>
              <w:t>e</w:t>
            </w:r>
            <w:r w:rsidRPr="002B1D95">
              <w:rPr>
                <w:rFonts w:eastAsia="Comic Sans MS" w:cstheme="minorHAnsi"/>
                <w:sz w:val="20"/>
                <w:szCs w:val="20"/>
              </w:rPr>
              <w:t>ir</w:t>
            </w:r>
            <w:r w:rsidRPr="002B1D95">
              <w:rPr>
                <w:rFonts w:eastAsia="Comic Sans MS" w:cstheme="minorHAnsi"/>
                <w:spacing w:val="-3"/>
                <w:sz w:val="20"/>
                <w:szCs w:val="20"/>
              </w:rPr>
              <w:t xml:space="preserve"> </w:t>
            </w:r>
            <w:r w:rsidRPr="002B1D95">
              <w:rPr>
                <w:rFonts w:eastAsia="Comic Sans MS" w:cstheme="minorHAnsi"/>
                <w:sz w:val="20"/>
                <w:szCs w:val="20"/>
              </w:rPr>
              <w:t>sk</w:t>
            </w:r>
            <w:r w:rsidRPr="002B1D95">
              <w:rPr>
                <w:rFonts w:eastAsia="Comic Sans MS" w:cstheme="minorHAnsi"/>
                <w:spacing w:val="-1"/>
                <w:sz w:val="20"/>
                <w:szCs w:val="20"/>
              </w:rPr>
              <w:t>i</w:t>
            </w:r>
            <w:r w:rsidRPr="002B1D95">
              <w:rPr>
                <w:rFonts w:eastAsia="Comic Sans MS" w:cstheme="minorHAnsi"/>
                <w:sz w:val="20"/>
                <w:szCs w:val="20"/>
              </w:rPr>
              <w:t>lls</w:t>
            </w:r>
            <w:r w:rsidRPr="002B1D95">
              <w:rPr>
                <w:rFonts w:eastAsia="Comic Sans MS" w:cstheme="minorHAnsi"/>
                <w:spacing w:val="-3"/>
                <w:sz w:val="20"/>
                <w:szCs w:val="20"/>
              </w:rPr>
              <w:t xml:space="preserve"> </w:t>
            </w:r>
            <w:r w:rsidRPr="002B1D95">
              <w:rPr>
                <w:rFonts w:eastAsia="Comic Sans MS" w:cstheme="minorHAnsi"/>
                <w:sz w:val="20"/>
                <w:szCs w:val="20"/>
              </w:rPr>
              <w:t>in:</w:t>
            </w:r>
            <w:r w:rsidRPr="002B1D95">
              <w:rPr>
                <w:rFonts w:eastAsia="Comic Sans MS" w:cstheme="minorHAnsi"/>
                <w:b/>
                <w:sz w:val="20"/>
                <w:szCs w:val="20"/>
              </w:rPr>
              <w:t xml:space="preserve"> </w:t>
            </w:r>
          </w:p>
          <w:p w14:paraId="2E05582E" w14:textId="3C9F8C3D" w:rsidR="009C2C9A" w:rsidRPr="007D5059" w:rsidRDefault="009C2C9A" w:rsidP="007D5059">
            <w:pPr>
              <w:ind w:right="120"/>
              <w:rPr>
                <w:rFonts w:eastAsia="Comic Sans MS" w:cstheme="minorHAnsi"/>
                <w:sz w:val="20"/>
                <w:szCs w:val="20"/>
              </w:rPr>
            </w:pPr>
          </w:p>
          <w:p w14:paraId="056A1A16" w14:textId="77777777" w:rsidR="009C2C9A" w:rsidRDefault="009C2C9A" w:rsidP="00663784">
            <w:pPr>
              <w:pStyle w:val="ListParagraph"/>
              <w:numPr>
                <w:ilvl w:val="0"/>
                <w:numId w:val="31"/>
              </w:numPr>
              <w:spacing w:after="0" w:line="240" w:lineRule="auto"/>
              <w:ind w:right="120"/>
              <w:rPr>
                <w:rFonts w:asciiTheme="minorHAnsi" w:eastAsia="Comic Sans MS" w:hAnsiTheme="minorHAnsi" w:cstheme="minorHAnsi"/>
                <w:sz w:val="20"/>
                <w:szCs w:val="20"/>
              </w:rPr>
            </w:pPr>
            <w:r>
              <w:rPr>
                <w:rFonts w:asciiTheme="minorHAnsi" w:eastAsia="Comic Sans MS" w:hAnsiTheme="minorHAnsi" w:cstheme="minorHAnsi"/>
                <w:sz w:val="20"/>
                <w:szCs w:val="20"/>
              </w:rPr>
              <w:t>Measurement: perimeter and area</w:t>
            </w:r>
          </w:p>
          <w:p w14:paraId="1D2A2B47" w14:textId="0424790C" w:rsidR="00A7142F" w:rsidRDefault="009C2C9A" w:rsidP="009C2C9A">
            <w:pPr>
              <w:pStyle w:val="ListParagraph"/>
              <w:numPr>
                <w:ilvl w:val="0"/>
                <w:numId w:val="31"/>
              </w:numPr>
              <w:spacing w:after="0" w:line="240" w:lineRule="auto"/>
              <w:ind w:right="120"/>
              <w:rPr>
                <w:rFonts w:asciiTheme="minorHAnsi" w:eastAsia="Comic Sans MS" w:hAnsiTheme="minorHAnsi" w:cstheme="minorHAnsi"/>
                <w:sz w:val="20"/>
                <w:szCs w:val="20"/>
              </w:rPr>
            </w:pPr>
            <w:r>
              <w:rPr>
                <w:rFonts w:asciiTheme="minorHAnsi" w:eastAsia="Comic Sans MS" w:hAnsiTheme="minorHAnsi" w:cstheme="minorHAnsi"/>
                <w:sz w:val="20"/>
                <w:szCs w:val="20"/>
              </w:rPr>
              <w:t>Multiplication and division (formal methods)</w:t>
            </w:r>
          </w:p>
          <w:p w14:paraId="06446B06" w14:textId="62FBBB61" w:rsidR="009C2C9A" w:rsidRDefault="009C2C9A" w:rsidP="009C2C9A">
            <w:pPr>
              <w:pStyle w:val="ListParagraph"/>
              <w:numPr>
                <w:ilvl w:val="0"/>
                <w:numId w:val="31"/>
              </w:numPr>
              <w:spacing w:after="0" w:line="240" w:lineRule="auto"/>
              <w:ind w:right="120"/>
              <w:rPr>
                <w:rFonts w:asciiTheme="minorHAnsi" w:eastAsia="Comic Sans MS" w:hAnsiTheme="minorHAnsi" w:cstheme="minorHAnsi"/>
                <w:sz w:val="20"/>
                <w:szCs w:val="20"/>
              </w:rPr>
            </w:pPr>
            <w:r>
              <w:rPr>
                <w:rFonts w:asciiTheme="minorHAnsi" w:eastAsia="Comic Sans MS" w:hAnsiTheme="minorHAnsi" w:cstheme="minorHAnsi"/>
                <w:sz w:val="20"/>
                <w:szCs w:val="20"/>
              </w:rPr>
              <w:t>Fractions: comparing fractions and equivalent</w:t>
            </w:r>
          </w:p>
          <w:p w14:paraId="7C3970CF" w14:textId="77777777" w:rsidR="007D5059" w:rsidRDefault="007D5059" w:rsidP="007D5059">
            <w:pPr>
              <w:pStyle w:val="TableContents"/>
              <w:rPr>
                <w:rFonts w:ascii="Calibri" w:eastAsiaTheme="minorEastAsia" w:hAnsi="Calibri" w:cstheme="minorBidi"/>
                <w:b/>
                <w:bCs/>
                <w:sz w:val="20"/>
                <w:szCs w:val="20"/>
                <w:u w:val="single"/>
              </w:rPr>
            </w:pPr>
          </w:p>
          <w:p w14:paraId="6642CB45" w14:textId="739D7FB6" w:rsidR="007D5059" w:rsidRPr="00FA29B7" w:rsidRDefault="007D5059" w:rsidP="007D5059">
            <w:pPr>
              <w:pStyle w:val="TableContents"/>
              <w:rPr>
                <w:rFonts w:ascii="Calibri" w:eastAsiaTheme="minorEastAsia" w:hAnsi="Calibri" w:cstheme="minorBidi"/>
                <w:b/>
                <w:bCs/>
                <w:sz w:val="20"/>
                <w:szCs w:val="20"/>
                <w:u w:val="single"/>
              </w:rPr>
            </w:pPr>
            <w:r w:rsidRPr="00FA29B7">
              <w:rPr>
                <w:rFonts w:ascii="Calibri" w:eastAsiaTheme="minorEastAsia" w:hAnsi="Calibri" w:cstheme="minorBidi"/>
                <w:b/>
                <w:bCs/>
                <w:sz w:val="20"/>
                <w:szCs w:val="20"/>
                <w:u w:val="single"/>
              </w:rPr>
              <w:t>Number – Multiplication and Division</w:t>
            </w:r>
          </w:p>
          <w:p w14:paraId="2B7D0782"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multiply numbers up to 4 digits by a one- or two-digit number using a formal written method, including long multiplication for two-digit numbers</w:t>
            </w:r>
          </w:p>
          <w:p w14:paraId="7695E036"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multiply and divide numbers mentally, drawing upon known facts</w:t>
            </w:r>
          </w:p>
          <w:p w14:paraId="6EC77D96"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divide numbers up to 4 digits by a one-digit number using the formal written method of short division and interpret remainders appropriately for the context</w:t>
            </w:r>
          </w:p>
          <w:p w14:paraId="7629DB00"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solve problems involving addition, subtraction, multiplication and division and a combination of these, including understanding the meaning of the equals sign</w:t>
            </w:r>
          </w:p>
          <w:p w14:paraId="3EC3846A"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solve problems involving multiplication and division, including scaling by simple fractions and problems involving simple rates</w:t>
            </w:r>
          </w:p>
          <w:p w14:paraId="6DBBA242" w14:textId="77777777" w:rsidR="007D5059" w:rsidRPr="00FA29B7" w:rsidRDefault="007D5059" w:rsidP="007D5059">
            <w:pPr>
              <w:pStyle w:val="TableContents"/>
              <w:rPr>
                <w:rFonts w:ascii="Calibri" w:eastAsiaTheme="minorEastAsia" w:hAnsi="Calibri" w:cstheme="minorBidi"/>
                <w:b/>
                <w:bCs/>
                <w:sz w:val="20"/>
                <w:szCs w:val="20"/>
              </w:rPr>
            </w:pPr>
          </w:p>
          <w:p w14:paraId="524CB051" w14:textId="77777777" w:rsidR="007D5059" w:rsidRPr="00FA29B7" w:rsidRDefault="007D5059" w:rsidP="007D5059">
            <w:pPr>
              <w:pStyle w:val="TableContents"/>
              <w:rPr>
                <w:rFonts w:ascii="Calibri" w:eastAsiaTheme="minorEastAsia" w:hAnsi="Calibri" w:cstheme="minorBidi"/>
                <w:b/>
                <w:bCs/>
                <w:sz w:val="20"/>
                <w:szCs w:val="20"/>
                <w:u w:val="single"/>
              </w:rPr>
            </w:pPr>
            <w:r w:rsidRPr="00FA29B7">
              <w:rPr>
                <w:rFonts w:ascii="Calibri" w:eastAsiaTheme="minorEastAsia" w:hAnsi="Calibri" w:cstheme="minorBidi"/>
                <w:b/>
                <w:bCs/>
                <w:sz w:val="20"/>
                <w:szCs w:val="20"/>
                <w:u w:val="single"/>
              </w:rPr>
              <w:t>Measure – Perimeter and Area</w:t>
            </w:r>
          </w:p>
          <w:p w14:paraId="6314F475"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measure and calculate the perimeter of composite rectilinear shapes in centimetres and metres</w:t>
            </w:r>
          </w:p>
          <w:p w14:paraId="35F30EF6" w14:textId="58F82DE2" w:rsidR="007D5059"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calculate and compare the area of rectangles (including squares), including using standard units, square centimetres (cm²) and square metres (m²), and estimate the area of irregular shapes</w:t>
            </w:r>
          </w:p>
          <w:p w14:paraId="118D1D8B"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 xml:space="preserve">estimate volume [for example, using 1 cm³ blocks to build cuboids (including cubes)] and capacity </w:t>
            </w:r>
            <w:r w:rsidRPr="00FA29B7">
              <w:rPr>
                <w:rFonts w:ascii="Calibri" w:eastAsiaTheme="minorEastAsia" w:hAnsi="Calibri" w:cstheme="minorBidi"/>
                <w:sz w:val="20"/>
                <w:szCs w:val="20"/>
              </w:rPr>
              <w:lastRenderedPageBreak/>
              <w:t>[for example, using water]</w:t>
            </w:r>
          </w:p>
          <w:p w14:paraId="6DB327AC"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use all four operations to solve problems involving measure [for example, length, mass, volume, money] using decimal notation, including scaling</w:t>
            </w:r>
          </w:p>
          <w:p w14:paraId="0D05EAF2" w14:textId="77777777" w:rsidR="007D5059" w:rsidRPr="00FA29B7" w:rsidRDefault="007D5059" w:rsidP="007D5059">
            <w:pPr>
              <w:pStyle w:val="TableContents"/>
              <w:rPr>
                <w:rFonts w:ascii="Calibri" w:eastAsiaTheme="minorEastAsia" w:hAnsi="Calibri" w:cstheme="minorBidi"/>
                <w:b/>
                <w:bCs/>
                <w:sz w:val="20"/>
                <w:szCs w:val="20"/>
              </w:rPr>
            </w:pPr>
          </w:p>
          <w:p w14:paraId="37130A53" w14:textId="77777777" w:rsidR="007D5059" w:rsidRPr="00FA29B7" w:rsidRDefault="007D5059" w:rsidP="007D5059">
            <w:pPr>
              <w:pStyle w:val="TableContents"/>
              <w:rPr>
                <w:rFonts w:ascii="Calibri" w:eastAsiaTheme="minorEastAsia" w:hAnsi="Calibri" w:cstheme="minorBidi"/>
                <w:b/>
                <w:bCs/>
                <w:sz w:val="20"/>
                <w:szCs w:val="20"/>
                <w:u w:val="single"/>
              </w:rPr>
            </w:pPr>
            <w:r w:rsidRPr="00FA29B7">
              <w:rPr>
                <w:rFonts w:ascii="Calibri" w:eastAsiaTheme="minorEastAsia" w:hAnsi="Calibri" w:cstheme="minorBidi"/>
                <w:b/>
                <w:bCs/>
                <w:sz w:val="20"/>
                <w:szCs w:val="20"/>
                <w:u w:val="single"/>
              </w:rPr>
              <w:t>Number – Fractions including decimals and percentages</w:t>
            </w:r>
          </w:p>
          <w:p w14:paraId="707FE5C5"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compare and order fractions whose denominators are all multiples of the same number</w:t>
            </w:r>
          </w:p>
          <w:p w14:paraId="759EABAD"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identify, name and write equivalent fractions of a given fraction, represented visually, including tenths and hundredths</w:t>
            </w:r>
          </w:p>
          <w:p w14:paraId="632D0874"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recognise mixed numbers and improper fractions and convert from one form to the other and write mathematical statements &gt; 1 as a mixed number [for example, </w:t>
            </w:r>
            <w:r w:rsidRPr="00FA29B7">
              <w:rPr>
                <w:rFonts w:ascii="Calibri" w:eastAsiaTheme="minorEastAsia" w:hAnsi="Calibri" w:cstheme="minorBidi"/>
                <w:noProof/>
                <w:sz w:val="20"/>
                <w:szCs w:val="20"/>
                <w:lang w:eastAsia="en-GB" w:bidi="ar-SA"/>
              </w:rPr>
              <w:drawing>
                <wp:inline distT="0" distB="0" distL="0" distR="0" wp14:anchorId="3D384ECD" wp14:editId="3433F4E7">
                  <wp:extent cx="83820" cy="259080"/>
                  <wp:effectExtent l="0" t="0" r="0" b="7620"/>
                  <wp:docPr id="20" name="Picture 20"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259080"/>
                          </a:xfrm>
                          <a:prstGeom prst="rect">
                            <a:avLst/>
                          </a:prstGeom>
                          <a:noFill/>
                          <a:ln>
                            <a:noFill/>
                          </a:ln>
                        </pic:spPr>
                      </pic:pic>
                    </a:graphicData>
                  </a:graphic>
                </wp:inline>
              </w:drawing>
            </w:r>
            <w:r w:rsidRPr="00FA29B7">
              <w:rPr>
                <w:rFonts w:ascii="Calibri" w:eastAsiaTheme="minorEastAsia" w:hAnsi="Calibri" w:cstheme="minorBidi"/>
                <w:sz w:val="20"/>
                <w:szCs w:val="20"/>
              </w:rPr>
              <w:t> + </w:t>
            </w:r>
            <w:r w:rsidRPr="00FA29B7">
              <w:rPr>
                <w:rFonts w:ascii="Calibri" w:eastAsiaTheme="minorEastAsia" w:hAnsi="Calibri" w:cstheme="minorBidi"/>
                <w:noProof/>
                <w:sz w:val="20"/>
                <w:szCs w:val="20"/>
                <w:lang w:eastAsia="en-GB" w:bidi="ar-SA"/>
              </w:rPr>
              <w:drawing>
                <wp:inline distT="0" distB="0" distL="0" distR="0" wp14:anchorId="48470102" wp14:editId="66FE8151">
                  <wp:extent cx="83820" cy="259080"/>
                  <wp:effectExtent l="0" t="0" r="0" b="7620"/>
                  <wp:docPr id="19" name="Picture 19"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59080"/>
                          </a:xfrm>
                          <a:prstGeom prst="rect">
                            <a:avLst/>
                          </a:prstGeom>
                          <a:noFill/>
                          <a:ln>
                            <a:noFill/>
                          </a:ln>
                        </pic:spPr>
                      </pic:pic>
                    </a:graphicData>
                  </a:graphic>
                </wp:inline>
              </w:drawing>
            </w:r>
            <w:r w:rsidRPr="00FA29B7">
              <w:rPr>
                <w:rFonts w:ascii="Calibri" w:eastAsiaTheme="minorEastAsia" w:hAnsi="Calibri" w:cstheme="minorBidi"/>
                <w:sz w:val="20"/>
                <w:szCs w:val="20"/>
              </w:rPr>
              <w:t> = </w:t>
            </w:r>
            <w:r w:rsidRPr="00FA29B7">
              <w:rPr>
                <w:rFonts w:ascii="Calibri" w:eastAsiaTheme="minorEastAsia" w:hAnsi="Calibri" w:cstheme="minorBidi"/>
                <w:noProof/>
                <w:sz w:val="20"/>
                <w:szCs w:val="20"/>
                <w:lang w:eastAsia="en-GB" w:bidi="ar-SA"/>
              </w:rPr>
              <w:drawing>
                <wp:inline distT="0" distB="0" distL="0" distR="0" wp14:anchorId="4CB3E73A" wp14:editId="2CBA7E01">
                  <wp:extent cx="83820" cy="259080"/>
                  <wp:effectExtent l="0" t="0" r="0" b="7620"/>
                  <wp:docPr id="18" name="Picture 18"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59080"/>
                          </a:xfrm>
                          <a:prstGeom prst="rect">
                            <a:avLst/>
                          </a:prstGeom>
                          <a:noFill/>
                          <a:ln>
                            <a:noFill/>
                          </a:ln>
                        </pic:spPr>
                      </pic:pic>
                    </a:graphicData>
                  </a:graphic>
                </wp:inline>
              </w:drawing>
            </w:r>
            <w:r w:rsidRPr="00FA29B7">
              <w:rPr>
                <w:rFonts w:ascii="Calibri" w:eastAsiaTheme="minorEastAsia" w:hAnsi="Calibri" w:cstheme="minorBidi"/>
                <w:sz w:val="20"/>
                <w:szCs w:val="20"/>
              </w:rPr>
              <w:t> = 1 </w:t>
            </w:r>
            <w:r w:rsidRPr="00FA29B7">
              <w:rPr>
                <w:rFonts w:ascii="Calibri" w:eastAsiaTheme="minorEastAsia" w:hAnsi="Calibri" w:cstheme="minorBidi"/>
                <w:noProof/>
                <w:sz w:val="20"/>
                <w:szCs w:val="20"/>
                <w:lang w:eastAsia="en-GB" w:bidi="ar-SA"/>
              </w:rPr>
              <w:drawing>
                <wp:inline distT="0" distB="0" distL="0" distR="0" wp14:anchorId="0980AF5A" wp14:editId="28D3D202">
                  <wp:extent cx="83820" cy="259080"/>
                  <wp:effectExtent l="0" t="0" r="0" b="7620"/>
                  <wp:docPr id="17" name="Picture 1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59080"/>
                          </a:xfrm>
                          <a:prstGeom prst="rect">
                            <a:avLst/>
                          </a:prstGeom>
                          <a:noFill/>
                          <a:ln>
                            <a:noFill/>
                          </a:ln>
                        </pic:spPr>
                      </pic:pic>
                    </a:graphicData>
                  </a:graphic>
                </wp:inline>
              </w:drawing>
            </w:r>
            <w:r w:rsidRPr="00FA29B7">
              <w:rPr>
                <w:rFonts w:ascii="Calibri" w:eastAsiaTheme="minorEastAsia" w:hAnsi="Calibri" w:cstheme="minorBidi"/>
                <w:sz w:val="20"/>
                <w:szCs w:val="20"/>
              </w:rPr>
              <w:t> ]</w:t>
            </w:r>
          </w:p>
          <w:p w14:paraId="51AA26AD"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add and subtract fractions with the same denominator, and denominators that are multiples of the same number</w:t>
            </w:r>
          </w:p>
          <w:p w14:paraId="079AA134"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multiply proper fractions and mixed numbers by whole numbers, supported by materials and diagrams</w:t>
            </w:r>
          </w:p>
          <w:p w14:paraId="52270003" w14:textId="77777777" w:rsidR="007D5059" w:rsidRPr="00FA29B7" w:rsidRDefault="007D5059" w:rsidP="007D5059">
            <w:pPr>
              <w:pStyle w:val="TableContents"/>
              <w:numPr>
                <w:ilvl w:val="0"/>
                <w:numId w:val="37"/>
              </w:numPr>
              <w:rPr>
                <w:rFonts w:ascii="Calibri" w:eastAsiaTheme="minorEastAsia" w:hAnsi="Calibri" w:cstheme="minorBidi"/>
                <w:sz w:val="20"/>
                <w:szCs w:val="20"/>
              </w:rPr>
            </w:pPr>
            <w:r w:rsidRPr="00FA29B7">
              <w:rPr>
                <w:rFonts w:ascii="Calibri" w:eastAsiaTheme="minorEastAsia" w:hAnsi="Calibri" w:cstheme="minorBidi"/>
                <w:sz w:val="20"/>
                <w:szCs w:val="20"/>
              </w:rPr>
              <w:t>read and write decimal numbers as fractions [for example, 0.71 = </w:t>
            </w:r>
            <w:r w:rsidRPr="00FA29B7">
              <w:rPr>
                <w:rFonts w:ascii="Calibri" w:eastAsiaTheme="minorEastAsia" w:hAnsi="Calibri" w:cstheme="minorBidi"/>
                <w:noProof/>
                <w:sz w:val="20"/>
                <w:szCs w:val="20"/>
                <w:lang w:eastAsia="en-GB" w:bidi="ar-SA"/>
              </w:rPr>
              <w:drawing>
                <wp:inline distT="0" distB="0" distL="0" distR="0" wp14:anchorId="612C670C" wp14:editId="7F7A2CC5">
                  <wp:extent cx="190500" cy="259080"/>
                  <wp:effectExtent l="0" t="0" r="0" b="7620"/>
                  <wp:docPr id="16" name="Picture 16" descr="7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FA29B7">
              <w:rPr>
                <w:rFonts w:ascii="Calibri" w:eastAsiaTheme="minorEastAsia" w:hAnsi="Calibri" w:cstheme="minorBidi"/>
                <w:sz w:val="20"/>
                <w:szCs w:val="20"/>
              </w:rPr>
              <w:t> ]</w:t>
            </w:r>
          </w:p>
          <w:p w14:paraId="2044442C" w14:textId="467993D6" w:rsidR="009C2C9A" w:rsidRPr="009C2C9A" w:rsidRDefault="009C2C9A" w:rsidP="009C2C9A">
            <w:pPr>
              <w:ind w:right="120"/>
              <w:rPr>
                <w:rFonts w:eastAsia="Comic Sans MS" w:cstheme="minorHAnsi"/>
                <w:sz w:val="20"/>
                <w:szCs w:val="20"/>
              </w:rPr>
            </w:pPr>
          </w:p>
        </w:tc>
      </w:tr>
      <w:tr w:rsidR="00A76153" w:rsidRPr="002B1D95" w14:paraId="5B1544B5" w14:textId="77777777" w:rsidTr="00663784">
        <w:tc>
          <w:tcPr>
            <w:tcW w:w="1844" w:type="dxa"/>
            <w:vAlign w:val="center"/>
          </w:tcPr>
          <w:p w14:paraId="4615E348" w14:textId="73F012EA" w:rsidR="006A6DDB" w:rsidRPr="002B1D95" w:rsidRDefault="00A76153" w:rsidP="00C83649">
            <w:pPr>
              <w:jc w:val="center"/>
              <w:rPr>
                <w:rFonts w:cstheme="minorHAnsi"/>
                <w:b/>
                <w:sz w:val="20"/>
                <w:szCs w:val="20"/>
              </w:rPr>
            </w:pPr>
            <w:r w:rsidRPr="002B1D95">
              <w:rPr>
                <w:rFonts w:cstheme="minorHAnsi"/>
                <w:b/>
                <w:sz w:val="20"/>
                <w:szCs w:val="20"/>
              </w:rPr>
              <w:lastRenderedPageBreak/>
              <w:t>SCIENCE</w:t>
            </w:r>
          </w:p>
          <w:p w14:paraId="50BD124E" w14:textId="77777777" w:rsidR="00A76153" w:rsidRPr="002B1D95" w:rsidRDefault="00A76153" w:rsidP="00C83649">
            <w:pPr>
              <w:jc w:val="center"/>
              <w:rPr>
                <w:rFonts w:cstheme="minorHAnsi"/>
                <w:sz w:val="20"/>
                <w:szCs w:val="20"/>
              </w:rPr>
            </w:pPr>
          </w:p>
          <w:p w14:paraId="00740951" w14:textId="77777777" w:rsidR="00A76153" w:rsidRPr="002B1D95" w:rsidRDefault="00A76153" w:rsidP="00C83649">
            <w:pPr>
              <w:jc w:val="center"/>
              <w:rPr>
                <w:rFonts w:cstheme="minorHAnsi"/>
                <w:sz w:val="20"/>
                <w:szCs w:val="20"/>
              </w:rPr>
            </w:pPr>
            <w:r w:rsidRPr="002B1D95">
              <w:rPr>
                <w:rFonts w:cstheme="minorHAnsi"/>
                <w:noProof/>
                <w:sz w:val="20"/>
                <w:szCs w:val="20"/>
                <w:lang w:eastAsia="en-GB"/>
              </w:rPr>
              <w:drawing>
                <wp:inline distT="0" distB="0" distL="0" distR="0" wp14:anchorId="5E5829E6" wp14:editId="774C3711">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9606C5" w14:textId="77777777" w:rsidR="00A76153" w:rsidRPr="002B1D95" w:rsidRDefault="00A76153" w:rsidP="00C83649">
            <w:pPr>
              <w:jc w:val="center"/>
              <w:rPr>
                <w:rFonts w:cstheme="minorHAnsi"/>
                <w:sz w:val="20"/>
                <w:szCs w:val="20"/>
              </w:rPr>
            </w:pPr>
          </w:p>
          <w:p w14:paraId="5C8EA30F" w14:textId="77777777" w:rsidR="00A76153" w:rsidRPr="002B1D95" w:rsidRDefault="00A76153" w:rsidP="00C83649">
            <w:pPr>
              <w:jc w:val="center"/>
              <w:rPr>
                <w:rFonts w:cstheme="minorHAnsi"/>
                <w:sz w:val="20"/>
                <w:szCs w:val="20"/>
              </w:rPr>
            </w:pPr>
          </w:p>
        </w:tc>
        <w:tc>
          <w:tcPr>
            <w:tcW w:w="8788" w:type="dxa"/>
            <w:gridSpan w:val="3"/>
          </w:tcPr>
          <w:p w14:paraId="7CEF71D6" w14:textId="36DB0CFF" w:rsidR="00663784" w:rsidRPr="002B1D95" w:rsidRDefault="00663784" w:rsidP="00663784">
            <w:pPr>
              <w:pStyle w:val="NoSpacing"/>
              <w:jc w:val="both"/>
              <w:rPr>
                <w:rFonts w:asciiTheme="minorHAnsi" w:hAnsiTheme="minorHAnsi" w:cstheme="minorHAnsi"/>
                <w:sz w:val="20"/>
                <w:szCs w:val="20"/>
              </w:rPr>
            </w:pPr>
            <w:r w:rsidRPr="002B1D95">
              <w:rPr>
                <w:rFonts w:asciiTheme="minorHAnsi" w:hAnsiTheme="minorHAnsi" w:cstheme="minorHAnsi"/>
                <w:sz w:val="20"/>
                <w:szCs w:val="20"/>
              </w:rPr>
              <w:t xml:space="preserve">We will be learning about </w:t>
            </w:r>
            <w:r w:rsidRPr="002B1D95">
              <w:rPr>
                <w:rFonts w:asciiTheme="minorHAnsi" w:hAnsiTheme="minorHAnsi" w:cstheme="minorHAnsi"/>
                <w:b/>
                <w:sz w:val="20"/>
                <w:szCs w:val="20"/>
              </w:rPr>
              <w:t>Properties and changes of material</w:t>
            </w:r>
            <w:r w:rsidRPr="002B1D95">
              <w:rPr>
                <w:rFonts w:asciiTheme="minorHAnsi" w:hAnsiTheme="minorHAnsi" w:cstheme="minorHAnsi"/>
                <w:sz w:val="20"/>
                <w:szCs w:val="20"/>
              </w:rPr>
              <w:t xml:space="preserve"> for our half term </w:t>
            </w:r>
            <w:r w:rsidRPr="002B1D95">
              <w:rPr>
                <w:rFonts w:asciiTheme="minorHAnsi" w:hAnsiTheme="minorHAnsi" w:cstheme="minorHAnsi"/>
                <w:b/>
                <w:sz w:val="20"/>
                <w:szCs w:val="20"/>
              </w:rPr>
              <w:t>Science topic</w:t>
            </w:r>
            <w:r w:rsidRPr="002B1D95">
              <w:rPr>
                <w:rFonts w:asciiTheme="minorHAnsi" w:hAnsiTheme="minorHAnsi" w:cstheme="minorHAnsi"/>
                <w:sz w:val="20"/>
                <w:szCs w:val="20"/>
              </w:rPr>
              <w:t>. There is an emphasis on asking scientific questions, developing investigative skills and writing up investigations. For our topic on Properties and Changes of Materials we will be learning about:</w:t>
            </w:r>
          </w:p>
          <w:p w14:paraId="08EF211F" w14:textId="77777777" w:rsidR="00663784" w:rsidRPr="002B1D95" w:rsidRDefault="00663784" w:rsidP="00663784">
            <w:pPr>
              <w:pStyle w:val="NoSpacing"/>
              <w:jc w:val="both"/>
              <w:rPr>
                <w:rFonts w:asciiTheme="minorHAnsi" w:hAnsiTheme="minorHAnsi" w:cstheme="minorHAnsi"/>
                <w:sz w:val="20"/>
                <w:szCs w:val="20"/>
              </w:rPr>
            </w:pPr>
          </w:p>
          <w:p w14:paraId="58D657D6" w14:textId="77777777" w:rsidR="00663784" w:rsidRPr="002B1D95" w:rsidRDefault="00663784" w:rsidP="00663784">
            <w:pPr>
              <w:pStyle w:val="NoSpacing"/>
              <w:numPr>
                <w:ilvl w:val="0"/>
                <w:numId w:val="32"/>
              </w:numPr>
              <w:jc w:val="both"/>
              <w:rPr>
                <w:rFonts w:asciiTheme="minorHAnsi" w:hAnsiTheme="minorHAnsi" w:cstheme="minorHAnsi"/>
                <w:sz w:val="20"/>
                <w:szCs w:val="20"/>
              </w:rPr>
            </w:pPr>
            <w:r w:rsidRPr="002B1D95">
              <w:rPr>
                <w:rFonts w:asciiTheme="minorHAnsi" w:hAnsiTheme="minorHAnsi" w:cstheme="minorHAnsi"/>
                <w:sz w:val="20"/>
                <w:szCs w:val="20"/>
              </w:rPr>
              <w:t>Properties &amp; Solubility</w:t>
            </w:r>
          </w:p>
          <w:p w14:paraId="31F481B6" w14:textId="77777777" w:rsidR="00663784" w:rsidRPr="002B1D95" w:rsidRDefault="00663784" w:rsidP="00663784">
            <w:pPr>
              <w:pStyle w:val="NoSpacing"/>
              <w:numPr>
                <w:ilvl w:val="0"/>
                <w:numId w:val="32"/>
              </w:numPr>
              <w:jc w:val="both"/>
              <w:rPr>
                <w:rFonts w:asciiTheme="minorHAnsi" w:hAnsiTheme="minorHAnsi" w:cstheme="minorHAnsi"/>
                <w:sz w:val="20"/>
                <w:szCs w:val="20"/>
              </w:rPr>
            </w:pPr>
            <w:r w:rsidRPr="002B1D95">
              <w:rPr>
                <w:rFonts w:asciiTheme="minorHAnsi" w:hAnsiTheme="minorHAnsi" w:cstheme="minorHAnsi"/>
                <w:sz w:val="20"/>
                <w:szCs w:val="20"/>
              </w:rPr>
              <w:t>Separating mixtures</w:t>
            </w:r>
          </w:p>
          <w:p w14:paraId="0C20FC36" w14:textId="77777777" w:rsidR="00663784" w:rsidRPr="002B1D95" w:rsidRDefault="00663784" w:rsidP="00663784">
            <w:pPr>
              <w:pStyle w:val="NoSpacing"/>
              <w:numPr>
                <w:ilvl w:val="0"/>
                <w:numId w:val="32"/>
              </w:numPr>
              <w:jc w:val="both"/>
              <w:rPr>
                <w:rFonts w:asciiTheme="minorHAnsi" w:hAnsiTheme="minorHAnsi" w:cstheme="minorHAnsi"/>
                <w:sz w:val="20"/>
                <w:szCs w:val="20"/>
              </w:rPr>
            </w:pPr>
            <w:r w:rsidRPr="002B1D95">
              <w:rPr>
                <w:rFonts w:asciiTheme="minorHAnsi" w:hAnsiTheme="minorHAnsi" w:cstheme="minorHAnsi"/>
                <w:sz w:val="20"/>
                <w:szCs w:val="20"/>
              </w:rPr>
              <w:t>Thermal conductivity</w:t>
            </w:r>
          </w:p>
          <w:p w14:paraId="687855F8" w14:textId="77777777" w:rsidR="00663784" w:rsidRPr="002B1D95" w:rsidRDefault="00663784" w:rsidP="00663784">
            <w:pPr>
              <w:pStyle w:val="NoSpacing"/>
              <w:ind w:left="720"/>
              <w:jc w:val="both"/>
              <w:rPr>
                <w:rFonts w:asciiTheme="minorHAnsi" w:hAnsiTheme="minorHAnsi" w:cstheme="minorHAnsi"/>
                <w:sz w:val="20"/>
                <w:szCs w:val="20"/>
                <w:shd w:val="clear" w:color="auto" w:fill="FFFFFF"/>
              </w:rPr>
            </w:pPr>
          </w:p>
          <w:p w14:paraId="6B86E754" w14:textId="77777777" w:rsidR="00663784" w:rsidRPr="002B1D95" w:rsidRDefault="00663784" w:rsidP="00663784">
            <w:pPr>
              <w:pStyle w:val="NoSpacing"/>
              <w:jc w:val="both"/>
              <w:rPr>
                <w:rFonts w:asciiTheme="minorHAnsi" w:hAnsiTheme="minorHAnsi" w:cstheme="minorHAnsi"/>
                <w:sz w:val="20"/>
                <w:szCs w:val="20"/>
                <w:shd w:val="clear" w:color="auto" w:fill="FFFFFF"/>
              </w:rPr>
            </w:pPr>
            <w:r w:rsidRPr="002B1D95">
              <w:rPr>
                <w:rFonts w:asciiTheme="minorHAnsi" w:hAnsiTheme="minorHAnsi" w:cstheme="minorHAnsi"/>
                <w:sz w:val="20"/>
                <w:szCs w:val="20"/>
                <w:shd w:val="clear" w:color="auto" w:fill="FFFFFF"/>
              </w:rPr>
              <w:t xml:space="preserve">The principal focus of Science teaching in upper Key Stage 2 is to enable pupils to broaden their scientific view of the world around them. They will do this through exploring, talking about, testing, developing ideas about everyday phenomena and the relationships between living things and familiar environments. They will begin to develop their ideas about functions, relationships and interactions. </w:t>
            </w:r>
          </w:p>
          <w:p w14:paraId="6EFF816E" w14:textId="57AF58D3" w:rsidR="003320BA" w:rsidRPr="002B1D95" w:rsidRDefault="003320BA" w:rsidP="00350B41">
            <w:pPr>
              <w:pStyle w:val="NoSpacing"/>
              <w:jc w:val="both"/>
              <w:rPr>
                <w:rFonts w:asciiTheme="minorHAnsi" w:hAnsiTheme="minorHAnsi" w:cstheme="minorHAnsi"/>
                <w:sz w:val="20"/>
                <w:szCs w:val="20"/>
                <w:shd w:val="clear" w:color="auto" w:fill="FFFFFF"/>
              </w:rPr>
            </w:pPr>
          </w:p>
        </w:tc>
      </w:tr>
      <w:tr w:rsidR="00A76153" w:rsidRPr="002B1D95" w14:paraId="30894CF0" w14:textId="77777777" w:rsidTr="00663784">
        <w:tc>
          <w:tcPr>
            <w:tcW w:w="1844" w:type="dxa"/>
          </w:tcPr>
          <w:p w14:paraId="59F9B562" w14:textId="17A07236" w:rsidR="006A6DDB" w:rsidRPr="002B1D95" w:rsidRDefault="00A76153" w:rsidP="006A6DDB">
            <w:pPr>
              <w:rPr>
                <w:rFonts w:cstheme="minorHAnsi"/>
                <w:b/>
                <w:sz w:val="20"/>
                <w:szCs w:val="20"/>
              </w:rPr>
            </w:pPr>
            <w:r w:rsidRPr="002B1D95">
              <w:rPr>
                <w:rFonts w:cstheme="minorHAnsi"/>
                <w:b/>
                <w:sz w:val="20"/>
                <w:szCs w:val="20"/>
              </w:rPr>
              <w:t>TOPIC WORK</w:t>
            </w:r>
          </w:p>
          <w:p w14:paraId="32F4F4A8" w14:textId="4E8A40E2" w:rsidR="00E73ED2" w:rsidRPr="002B1D95" w:rsidRDefault="00515434" w:rsidP="00D4612F">
            <w:pPr>
              <w:rPr>
                <w:rFonts w:cstheme="minorHAnsi"/>
                <w:sz w:val="20"/>
                <w:szCs w:val="20"/>
              </w:rPr>
            </w:pPr>
            <w:r w:rsidRPr="002B1D95">
              <w:rPr>
                <w:rFonts w:cstheme="minorHAnsi"/>
                <w:b/>
                <w:sz w:val="20"/>
                <w:szCs w:val="20"/>
              </w:rPr>
              <w:t>(</w:t>
            </w:r>
            <w:r w:rsidR="00663784" w:rsidRPr="002B1D95">
              <w:rPr>
                <w:rFonts w:cstheme="minorHAnsi"/>
                <w:b/>
                <w:sz w:val="20"/>
                <w:szCs w:val="20"/>
              </w:rPr>
              <w:t>Geography</w:t>
            </w:r>
            <w:r w:rsidR="00210BF2" w:rsidRPr="002B1D95">
              <w:rPr>
                <w:rFonts w:cstheme="minorHAnsi"/>
                <w:b/>
                <w:sz w:val="20"/>
                <w:szCs w:val="20"/>
              </w:rPr>
              <w:t>)</w:t>
            </w:r>
          </w:p>
          <w:p w14:paraId="7A5AAE2A" w14:textId="77777777" w:rsidR="00A76153" w:rsidRPr="002B1D95" w:rsidRDefault="00A76153" w:rsidP="006A6DDB">
            <w:pPr>
              <w:rPr>
                <w:rFonts w:cstheme="minorHAnsi"/>
                <w:sz w:val="20"/>
                <w:szCs w:val="20"/>
              </w:rPr>
            </w:pPr>
            <w:r w:rsidRPr="002B1D95">
              <w:rPr>
                <w:rFonts w:cstheme="minorHAnsi"/>
                <w:noProof/>
                <w:sz w:val="20"/>
                <w:szCs w:val="20"/>
                <w:lang w:eastAsia="en-GB"/>
              </w:rPr>
              <w:drawing>
                <wp:inline distT="0" distB="0" distL="0" distR="0" wp14:anchorId="41E97133" wp14:editId="33A88C44">
                  <wp:extent cx="884555"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574" cy="891853"/>
                          </a:xfrm>
                          <a:prstGeom prst="rect">
                            <a:avLst/>
                          </a:prstGeom>
                          <a:noFill/>
                          <a:ln>
                            <a:noFill/>
                          </a:ln>
                        </pic:spPr>
                      </pic:pic>
                    </a:graphicData>
                  </a:graphic>
                </wp:inline>
              </w:drawing>
            </w:r>
          </w:p>
        </w:tc>
        <w:tc>
          <w:tcPr>
            <w:tcW w:w="8788" w:type="dxa"/>
            <w:gridSpan w:val="3"/>
          </w:tcPr>
          <w:p w14:paraId="4F8B7161" w14:textId="10D57FE0" w:rsidR="001D17C4" w:rsidRPr="00FA29B7" w:rsidRDefault="001D17C4" w:rsidP="001D17C4">
            <w:pPr>
              <w:numPr>
                <w:ilvl w:val="0"/>
                <w:numId w:val="35"/>
              </w:numPr>
              <w:ind w:left="0"/>
              <w:rPr>
                <w:rFonts w:ascii="Calibri" w:eastAsiaTheme="minorEastAsia" w:hAnsi="Calibri"/>
                <w:b/>
                <w:bCs/>
                <w:sz w:val="20"/>
                <w:szCs w:val="20"/>
                <w:u w:val="single"/>
              </w:rPr>
            </w:pPr>
            <w:r w:rsidRPr="00FA29B7">
              <w:rPr>
                <w:rFonts w:ascii="Calibri" w:eastAsiaTheme="minorEastAsia" w:hAnsi="Calibri"/>
                <w:b/>
                <w:bCs/>
                <w:sz w:val="20"/>
                <w:szCs w:val="20"/>
                <w:u w:val="single"/>
              </w:rPr>
              <w:t xml:space="preserve">Natural Resources </w:t>
            </w:r>
          </w:p>
          <w:p w14:paraId="33898582" w14:textId="77777777" w:rsidR="001D17C4" w:rsidRPr="00FA29B7" w:rsidRDefault="001D17C4" w:rsidP="001D17C4">
            <w:pPr>
              <w:rPr>
                <w:rFonts w:ascii="Calibri" w:eastAsiaTheme="minorEastAsia" w:hAnsi="Calibri"/>
                <w:color w:val="353535"/>
                <w:sz w:val="20"/>
                <w:szCs w:val="20"/>
                <w:shd w:val="clear" w:color="auto" w:fill="FFFFFF"/>
              </w:rPr>
            </w:pPr>
            <w:r w:rsidRPr="00FA29B7">
              <w:rPr>
                <w:rFonts w:ascii="Calibri" w:eastAsiaTheme="minorEastAsia" w:hAnsi="Calibri"/>
                <w:color w:val="353535"/>
                <w:sz w:val="20"/>
                <w:szCs w:val="20"/>
                <w:shd w:val="clear" w:color="auto" w:fill="FFFFFF"/>
              </w:rPr>
              <w:t>How do we use the land in Britain? What natural resources do we use to produce energy? What renewable natural resources do we use? Where do they come from? How are products such as concrete, glass, wood and steel produced and traded?</w:t>
            </w:r>
          </w:p>
          <w:p w14:paraId="3DD39BF3" w14:textId="77777777" w:rsidR="001D17C4" w:rsidRPr="00FA29B7" w:rsidRDefault="001D17C4" w:rsidP="001D17C4">
            <w:pPr>
              <w:rPr>
                <w:rFonts w:ascii="Calibri" w:eastAsiaTheme="minorEastAsia" w:hAnsi="Calibri"/>
                <w:color w:val="353535"/>
                <w:sz w:val="20"/>
                <w:szCs w:val="20"/>
                <w:shd w:val="clear" w:color="auto" w:fill="FFFFFF"/>
              </w:rPr>
            </w:pPr>
            <w:r w:rsidRPr="00FA29B7">
              <w:rPr>
                <w:rFonts w:ascii="Calibri" w:eastAsiaTheme="minorEastAsia" w:hAnsi="Calibri"/>
                <w:color w:val="353535"/>
                <w:sz w:val="20"/>
                <w:szCs w:val="20"/>
                <w:shd w:val="clear" w:color="auto" w:fill="FFFFFF"/>
              </w:rPr>
              <w:t>We will conduct a debate to discuss the pros and cons of various renewable energy sources such as hydroelectric energy and wind turbines.</w:t>
            </w:r>
          </w:p>
          <w:p w14:paraId="7A129D4E" w14:textId="77777777" w:rsidR="001D17C4" w:rsidRPr="00FA29B7" w:rsidRDefault="001D17C4" w:rsidP="001D17C4">
            <w:pPr>
              <w:rPr>
                <w:rFonts w:ascii="Calibri" w:eastAsiaTheme="minorEastAsia" w:hAnsi="Calibri"/>
                <w:color w:val="353535"/>
                <w:sz w:val="20"/>
                <w:szCs w:val="20"/>
                <w:shd w:val="clear" w:color="auto" w:fill="FFFFFF"/>
              </w:rPr>
            </w:pPr>
            <w:r w:rsidRPr="00FA29B7">
              <w:rPr>
                <w:rFonts w:ascii="Calibri" w:eastAsiaTheme="minorEastAsia" w:hAnsi="Calibri"/>
                <w:color w:val="353535"/>
                <w:sz w:val="20"/>
                <w:szCs w:val="20"/>
                <w:shd w:val="clear" w:color="auto" w:fill="FFFFFF"/>
              </w:rPr>
              <w:t>We will link this to our PSHE topic about how to protect and conserve our planet by using more sustainable resources.</w:t>
            </w:r>
          </w:p>
          <w:p w14:paraId="1DA726D4" w14:textId="4E63E3A8" w:rsidR="00560BA4" w:rsidRPr="002B1D95" w:rsidRDefault="00560BA4" w:rsidP="001D17C4">
            <w:pPr>
              <w:spacing w:line="300" w:lineRule="atLeast"/>
              <w:outlineLvl w:val="3"/>
              <w:rPr>
                <w:rFonts w:cstheme="minorHAnsi"/>
                <w:i/>
                <w:sz w:val="20"/>
                <w:szCs w:val="20"/>
                <w:shd w:val="clear" w:color="auto" w:fill="FFFFFF"/>
              </w:rPr>
            </w:pPr>
          </w:p>
        </w:tc>
      </w:tr>
      <w:tr w:rsidR="002B1D95" w:rsidRPr="002B1D95" w14:paraId="3B700DA1" w14:textId="77777777" w:rsidTr="001D17C4">
        <w:trPr>
          <w:gridAfter w:val="1"/>
          <w:wAfter w:w="28" w:type="dxa"/>
          <w:trHeight w:val="2186"/>
        </w:trPr>
        <w:tc>
          <w:tcPr>
            <w:tcW w:w="1844" w:type="dxa"/>
          </w:tcPr>
          <w:p w14:paraId="60480163" w14:textId="77777777" w:rsidR="002B1D95" w:rsidRPr="002B1D95" w:rsidRDefault="002B1D95" w:rsidP="00A76153">
            <w:pPr>
              <w:jc w:val="center"/>
              <w:rPr>
                <w:rFonts w:cstheme="minorHAnsi"/>
                <w:b/>
                <w:color w:val="000000" w:themeColor="text1"/>
                <w:sz w:val="20"/>
                <w:szCs w:val="20"/>
              </w:rPr>
            </w:pPr>
            <w:r w:rsidRPr="002B1D95">
              <w:rPr>
                <w:rFonts w:cstheme="minorHAnsi"/>
                <w:b/>
                <w:color w:val="000000" w:themeColor="text1"/>
                <w:sz w:val="20"/>
                <w:szCs w:val="20"/>
              </w:rPr>
              <w:t>PSHE</w:t>
            </w:r>
          </w:p>
          <w:p w14:paraId="12B05E7F" w14:textId="77777777" w:rsidR="002B1D95" w:rsidRPr="002B1D95" w:rsidRDefault="002B1D95" w:rsidP="00A76153">
            <w:pPr>
              <w:jc w:val="center"/>
              <w:rPr>
                <w:rFonts w:cstheme="minorHAnsi"/>
                <w:b/>
                <w:color w:val="000000" w:themeColor="text1"/>
                <w:sz w:val="20"/>
                <w:szCs w:val="20"/>
              </w:rPr>
            </w:pPr>
          </w:p>
          <w:p w14:paraId="32D96CD7" w14:textId="51A3165C" w:rsidR="002B1D95" w:rsidRPr="002B1D95" w:rsidRDefault="002B1D95" w:rsidP="00A76153">
            <w:pPr>
              <w:jc w:val="center"/>
              <w:rPr>
                <w:rFonts w:cstheme="minorHAnsi"/>
                <w:b/>
                <w:color w:val="000000" w:themeColor="text1"/>
                <w:sz w:val="20"/>
                <w:szCs w:val="20"/>
              </w:rPr>
            </w:pPr>
            <w:r w:rsidRPr="002B1D95">
              <w:rPr>
                <w:rFonts w:cstheme="minorHAnsi"/>
                <w:b/>
                <w:noProof/>
                <w:color w:val="000000" w:themeColor="text1"/>
                <w:sz w:val="20"/>
                <w:szCs w:val="20"/>
              </w:rPr>
              <w:drawing>
                <wp:inline distT="0" distB="0" distL="0" distR="0" wp14:anchorId="0FA76E4D" wp14:editId="7F03D8DA">
                  <wp:extent cx="951230" cy="10483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1048385"/>
                          </a:xfrm>
                          <a:prstGeom prst="rect">
                            <a:avLst/>
                          </a:prstGeom>
                          <a:noFill/>
                        </pic:spPr>
                      </pic:pic>
                    </a:graphicData>
                  </a:graphic>
                </wp:inline>
              </w:drawing>
            </w:r>
          </w:p>
          <w:p w14:paraId="30C74BBE" w14:textId="77777777" w:rsidR="002B1D95" w:rsidRPr="002B1D95" w:rsidRDefault="002B1D95" w:rsidP="00A76153">
            <w:pPr>
              <w:jc w:val="center"/>
              <w:rPr>
                <w:rFonts w:cstheme="minorHAnsi"/>
                <w:b/>
                <w:color w:val="000000" w:themeColor="text1"/>
                <w:sz w:val="20"/>
                <w:szCs w:val="20"/>
              </w:rPr>
            </w:pPr>
          </w:p>
          <w:p w14:paraId="7D0DB5C9" w14:textId="77777777" w:rsidR="002B1D95" w:rsidRPr="002B1D95" w:rsidRDefault="002B1D95" w:rsidP="00A76153">
            <w:pPr>
              <w:jc w:val="center"/>
              <w:rPr>
                <w:rFonts w:cstheme="minorHAnsi"/>
                <w:b/>
                <w:color w:val="000000" w:themeColor="text1"/>
                <w:sz w:val="20"/>
                <w:szCs w:val="20"/>
              </w:rPr>
            </w:pPr>
          </w:p>
          <w:p w14:paraId="37849610" w14:textId="77777777" w:rsidR="002B1D95" w:rsidRPr="002B1D95" w:rsidRDefault="002B1D95" w:rsidP="00A76153">
            <w:pPr>
              <w:jc w:val="center"/>
              <w:rPr>
                <w:rFonts w:cstheme="minorHAnsi"/>
                <w:b/>
                <w:color w:val="000000" w:themeColor="text1"/>
                <w:sz w:val="20"/>
                <w:szCs w:val="20"/>
              </w:rPr>
            </w:pPr>
          </w:p>
          <w:p w14:paraId="086810B4" w14:textId="1203D164" w:rsidR="002B1D95" w:rsidRPr="002B1D95" w:rsidRDefault="002B1D95" w:rsidP="00A76153">
            <w:pPr>
              <w:jc w:val="center"/>
              <w:rPr>
                <w:rFonts w:cstheme="minorHAnsi"/>
                <w:b/>
                <w:color w:val="000000" w:themeColor="text1"/>
                <w:sz w:val="20"/>
                <w:szCs w:val="20"/>
              </w:rPr>
            </w:pPr>
          </w:p>
        </w:tc>
        <w:tc>
          <w:tcPr>
            <w:tcW w:w="8760" w:type="dxa"/>
            <w:gridSpan w:val="2"/>
          </w:tcPr>
          <w:p w14:paraId="43723580" w14:textId="46F0E118" w:rsidR="001D17C4" w:rsidRDefault="001D17C4" w:rsidP="001D17C4">
            <w:pPr>
              <w:rPr>
                <w:rFonts w:cstheme="minorHAnsi"/>
                <w:sz w:val="20"/>
                <w:szCs w:val="20"/>
              </w:rPr>
            </w:pPr>
            <w:r w:rsidRPr="00FA29B7">
              <w:rPr>
                <w:rFonts w:cstheme="minorHAnsi"/>
                <w:sz w:val="20"/>
                <w:szCs w:val="20"/>
              </w:rPr>
              <w:t xml:space="preserve">Future dreams </w:t>
            </w:r>
          </w:p>
          <w:p w14:paraId="1906D564" w14:textId="209E38C3" w:rsidR="00FF44E1" w:rsidRPr="00FA29B7" w:rsidRDefault="00FF44E1" w:rsidP="001D17C4">
            <w:pPr>
              <w:rPr>
                <w:rFonts w:cstheme="minorHAnsi"/>
                <w:sz w:val="20"/>
                <w:szCs w:val="20"/>
              </w:rPr>
            </w:pPr>
            <w:r>
              <w:rPr>
                <w:rFonts w:cstheme="minorHAnsi"/>
                <w:sz w:val="20"/>
                <w:szCs w:val="20"/>
              </w:rPr>
              <w:t xml:space="preserve">We will discuss and understand that we need money to achieve some of our dreams. We will also explore the different jobs carried by different people and appreciate the different contributions made by them. Children will also identify a job that they would like to do when they grow up and what they need to do to achieve it. </w:t>
            </w:r>
          </w:p>
          <w:p w14:paraId="0F7B48AB" w14:textId="77777777" w:rsidR="001D17C4" w:rsidRPr="00FA29B7" w:rsidRDefault="001D17C4" w:rsidP="001D17C4">
            <w:pPr>
              <w:rPr>
                <w:rFonts w:cstheme="minorHAnsi"/>
                <w:sz w:val="20"/>
                <w:szCs w:val="20"/>
              </w:rPr>
            </w:pPr>
            <w:r w:rsidRPr="00FA29B7">
              <w:rPr>
                <w:rFonts w:cstheme="minorHAnsi"/>
                <w:sz w:val="20"/>
                <w:szCs w:val="20"/>
              </w:rPr>
              <w:t xml:space="preserve">The importance of money Jobs and careers </w:t>
            </w:r>
          </w:p>
          <w:p w14:paraId="079F8172" w14:textId="77777777" w:rsidR="001D17C4" w:rsidRPr="00FA29B7" w:rsidRDefault="001D17C4" w:rsidP="001D17C4">
            <w:pPr>
              <w:rPr>
                <w:rFonts w:cstheme="minorHAnsi"/>
                <w:sz w:val="20"/>
                <w:szCs w:val="20"/>
              </w:rPr>
            </w:pPr>
            <w:r w:rsidRPr="00FA29B7">
              <w:rPr>
                <w:rFonts w:cstheme="minorHAnsi"/>
                <w:sz w:val="20"/>
                <w:szCs w:val="20"/>
              </w:rPr>
              <w:t xml:space="preserve">Dream job and how to get there </w:t>
            </w:r>
          </w:p>
          <w:p w14:paraId="0D35A42B" w14:textId="77777777" w:rsidR="001D17C4" w:rsidRPr="00FA29B7" w:rsidRDefault="001D17C4" w:rsidP="001D17C4">
            <w:pPr>
              <w:rPr>
                <w:rFonts w:cstheme="minorHAnsi"/>
                <w:sz w:val="20"/>
                <w:szCs w:val="20"/>
              </w:rPr>
            </w:pPr>
            <w:r w:rsidRPr="00FA29B7">
              <w:rPr>
                <w:rFonts w:cstheme="minorHAnsi"/>
                <w:sz w:val="20"/>
                <w:szCs w:val="20"/>
              </w:rPr>
              <w:t xml:space="preserve">Goals in different cultures </w:t>
            </w:r>
          </w:p>
          <w:p w14:paraId="1B5588DC" w14:textId="69B93D62" w:rsidR="002B1D95" w:rsidRPr="002B1D95" w:rsidRDefault="001D17C4" w:rsidP="00FF44E1">
            <w:pPr>
              <w:rPr>
                <w:rFonts w:cstheme="minorHAnsi"/>
                <w:b/>
                <w:sz w:val="20"/>
                <w:szCs w:val="20"/>
                <w:shd w:val="clear" w:color="auto" w:fill="FFFFFF"/>
              </w:rPr>
            </w:pPr>
            <w:r w:rsidRPr="00FA29B7">
              <w:rPr>
                <w:rFonts w:cstheme="minorHAnsi"/>
                <w:sz w:val="20"/>
                <w:szCs w:val="20"/>
              </w:rPr>
              <w:t xml:space="preserve">Supporting others (charity) Motivation </w:t>
            </w:r>
          </w:p>
        </w:tc>
      </w:tr>
      <w:tr w:rsidR="00CB5B07" w:rsidRPr="002B1D95" w14:paraId="5D36124C" w14:textId="77777777" w:rsidTr="00663784">
        <w:trPr>
          <w:gridAfter w:val="1"/>
          <w:wAfter w:w="28" w:type="dxa"/>
        </w:trPr>
        <w:tc>
          <w:tcPr>
            <w:tcW w:w="1844" w:type="dxa"/>
          </w:tcPr>
          <w:p w14:paraId="1A5AD5F9" w14:textId="5C6FEA91" w:rsidR="00CB5B07" w:rsidRPr="002B1D95" w:rsidRDefault="00560BA4" w:rsidP="00A76153">
            <w:pPr>
              <w:jc w:val="center"/>
              <w:rPr>
                <w:rFonts w:cstheme="minorHAnsi"/>
                <w:b/>
                <w:color w:val="000000" w:themeColor="text1"/>
                <w:sz w:val="20"/>
                <w:szCs w:val="20"/>
              </w:rPr>
            </w:pPr>
            <w:r w:rsidRPr="002B1D95">
              <w:rPr>
                <w:rFonts w:cstheme="minorHAnsi"/>
                <w:b/>
                <w:color w:val="000000" w:themeColor="text1"/>
                <w:sz w:val="20"/>
                <w:szCs w:val="20"/>
              </w:rPr>
              <w:t>Art</w:t>
            </w:r>
          </w:p>
          <w:p w14:paraId="38F170B2" w14:textId="220355B6" w:rsidR="00CB5B07" w:rsidRPr="002B1D95" w:rsidRDefault="00CB5B07" w:rsidP="00A76153">
            <w:pPr>
              <w:jc w:val="center"/>
              <w:rPr>
                <w:rFonts w:cstheme="minorHAnsi"/>
                <w:b/>
                <w:color w:val="000000" w:themeColor="text1"/>
                <w:sz w:val="20"/>
                <w:szCs w:val="20"/>
              </w:rPr>
            </w:pPr>
            <w:r w:rsidRPr="002B1D95">
              <w:rPr>
                <w:rFonts w:cstheme="minorHAnsi"/>
                <w:noProof/>
                <w:sz w:val="20"/>
                <w:szCs w:val="20"/>
                <w:lang w:eastAsia="en-GB"/>
              </w:rPr>
              <w:drawing>
                <wp:inline distT="0" distB="0" distL="0" distR="0" wp14:anchorId="74FBF531" wp14:editId="08EF3764">
                  <wp:extent cx="641350" cy="494860"/>
                  <wp:effectExtent l="0" t="0" r="6350" b="635"/>
                  <wp:docPr id="8" name="Picture 8"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434" cy="508813"/>
                          </a:xfrm>
                          <a:prstGeom prst="rect">
                            <a:avLst/>
                          </a:prstGeom>
                          <a:noFill/>
                          <a:ln>
                            <a:noFill/>
                          </a:ln>
                        </pic:spPr>
                      </pic:pic>
                    </a:graphicData>
                  </a:graphic>
                </wp:inline>
              </w:drawing>
            </w:r>
          </w:p>
        </w:tc>
        <w:tc>
          <w:tcPr>
            <w:tcW w:w="8760" w:type="dxa"/>
            <w:gridSpan w:val="2"/>
          </w:tcPr>
          <w:p w14:paraId="01E7DBD1" w14:textId="77777777" w:rsidR="007D70F8" w:rsidRPr="00FA29B7" w:rsidRDefault="007D70F8" w:rsidP="007D70F8">
            <w:pPr>
              <w:rPr>
                <w:rFonts w:ascii="Calibri" w:eastAsiaTheme="minorEastAsia" w:hAnsi="Calibri"/>
                <w:b/>
                <w:bCs/>
                <w:color w:val="000000" w:themeColor="text1"/>
                <w:sz w:val="20"/>
                <w:szCs w:val="20"/>
                <w:u w:val="single"/>
              </w:rPr>
            </w:pPr>
            <w:r w:rsidRPr="00FA29B7">
              <w:rPr>
                <w:rFonts w:ascii="Calibri" w:eastAsiaTheme="minorEastAsia" w:hAnsi="Calibri"/>
                <w:b/>
                <w:bCs/>
                <w:color w:val="000000" w:themeColor="text1"/>
                <w:sz w:val="20"/>
                <w:szCs w:val="20"/>
                <w:u w:val="single"/>
              </w:rPr>
              <w:t>People in Action</w:t>
            </w:r>
          </w:p>
          <w:p w14:paraId="36E89A3F" w14:textId="77777777" w:rsidR="007D70F8" w:rsidRPr="00FA29B7" w:rsidRDefault="007D70F8" w:rsidP="007D70F8">
            <w:pPr>
              <w:rPr>
                <w:rFonts w:ascii="Calibri" w:eastAsiaTheme="minorEastAsia" w:hAnsi="Calibri"/>
                <w:color w:val="000000" w:themeColor="text1"/>
                <w:sz w:val="20"/>
                <w:szCs w:val="20"/>
                <w:shd w:val="clear" w:color="auto" w:fill="FFFFFF"/>
              </w:rPr>
            </w:pPr>
            <w:r w:rsidRPr="00FA29B7">
              <w:rPr>
                <w:rFonts w:ascii="Calibri" w:eastAsiaTheme="minorEastAsia" w:hAnsi="Calibri"/>
                <w:color w:val="000000" w:themeColor="text1"/>
                <w:sz w:val="20"/>
                <w:szCs w:val="20"/>
                <w:shd w:val="clear" w:color="auto" w:fill="FFFFFF"/>
              </w:rPr>
              <w:t xml:space="preserve">These lessons give children a fascinating insight into movement art, looking at the work of various artists and famous artwork as well as giving them the chance to create a variety of their own artwork of 'people in action'. </w:t>
            </w:r>
          </w:p>
          <w:p w14:paraId="14723B02" w14:textId="77777777" w:rsidR="007D70F8" w:rsidRPr="00FA29B7" w:rsidRDefault="007D70F8" w:rsidP="007D70F8">
            <w:pPr>
              <w:rPr>
                <w:rFonts w:ascii="Calibri" w:eastAsiaTheme="minorEastAsia" w:hAnsi="Calibri"/>
                <w:color w:val="000000" w:themeColor="text1"/>
                <w:sz w:val="20"/>
                <w:szCs w:val="20"/>
                <w:shd w:val="clear" w:color="auto" w:fill="FFFFFF"/>
              </w:rPr>
            </w:pPr>
            <w:r w:rsidRPr="00FA29B7">
              <w:rPr>
                <w:rFonts w:ascii="Calibri" w:eastAsiaTheme="minorEastAsia" w:hAnsi="Calibri"/>
                <w:color w:val="000000" w:themeColor="text1"/>
                <w:sz w:val="20"/>
                <w:szCs w:val="20"/>
                <w:shd w:val="clear" w:color="auto" w:fill="FFFFFF"/>
              </w:rPr>
              <w:t>We will begin this unit by researching and making our own zoetrope, a vintage toy which was used to create the very first animations. We will then discover and experiment with simple geometric shapes used to recreate figures and people in motion to appear as if they are moving.</w:t>
            </w:r>
          </w:p>
          <w:p w14:paraId="7D4E7737" w14:textId="77777777" w:rsidR="007D70F8" w:rsidRPr="00FA29B7" w:rsidRDefault="007D70F8" w:rsidP="007D70F8">
            <w:pPr>
              <w:rPr>
                <w:rFonts w:ascii="Calibri" w:eastAsiaTheme="minorEastAsia" w:hAnsi="Calibri"/>
                <w:color w:val="000000" w:themeColor="text1"/>
                <w:sz w:val="20"/>
                <w:szCs w:val="20"/>
                <w:shd w:val="clear" w:color="auto" w:fill="FFFFFF"/>
              </w:rPr>
            </w:pPr>
            <w:r w:rsidRPr="00FA29B7">
              <w:rPr>
                <w:rFonts w:ascii="Calibri" w:eastAsiaTheme="minorEastAsia" w:hAnsi="Calibri"/>
                <w:color w:val="000000" w:themeColor="text1"/>
                <w:sz w:val="20"/>
                <w:szCs w:val="20"/>
                <w:shd w:val="clear" w:color="auto" w:fill="FFFFFF"/>
              </w:rPr>
              <w:t>Finally, we will take photos of each other during gymnastics and draw these different movements in art to appear as if they are in motion.</w:t>
            </w:r>
          </w:p>
          <w:p w14:paraId="217D4112" w14:textId="61F8CD01" w:rsidR="00CB5B07" w:rsidRPr="002B1D95" w:rsidRDefault="00CB5B07" w:rsidP="001D17C4">
            <w:pPr>
              <w:rPr>
                <w:rFonts w:cstheme="minorHAnsi"/>
                <w:sz w:val="20"/>
                <w:szCs w:val="20"/>
              </w:rPr>
            </w:pPr>
          </w:p>
        </w:tc>
      </w:tr>
      <w:tr w:rsidR="00210BF2" w:rsidRPr="002B1D95" w14:paraId="223BBDA7" w14:textId="77777777" w:rsidTr="00663784">
        <w:trPr>
          <w:gridAfter w:val="1"/>
          <w:wAfter w:w="28" w:type="dxa"/>
        </w:trPr>
        <w:tc>
          <w:tcPr>
            <w:tcW w:w="1844" w:type="dxa"/>
          </w:tcPr>
          <w:p w14:paraId="718305B7" w14:textId="7D167643" w:rsidR="00210BF2" w:rsidRPr="002B1D95" w:rsidRDefault="00CB5B07" w:rsidP="00A76153">
            <w:pPr>
              <w:jc w:val="center"/>
              <w:rPr>
                <w:rFonts w:cstheme="minorHAnsi"/>
                <w:b/>
                <w:color w:val="000000" w:themeColor="text1"/>
                <w:sz w:val="20"/>
                <w:szCs w:val="20"/>
              </w:rPr>
            </w:pPr>
            <w:r w:rsidRPr="002B1D95">
              <w:rPr>
                <w:rFonts w:cstheme="minorHAnsi"/>
                <w:b/>
                <w:color w:val="000000" w:themeColor="text1"/>
                <w:sz w:val="20"/>
                <w:szCs w:val="20"/>
              </w:rPr>
              <w:lastRenderedPageBreak/>
              <w:t>COMPUTING</w:t>
            </w:r>
          </w:p>
          <w:p w14:paraId="64D96121" w14:textId="76B9D027" w:rsidR="00210BF2" w:rsidRPr="002B1D95" w:rsidRDefault="00CB5B07" w:rsidP="00A76153">
            <w:pPr>
              <w:jc w:val="center"/>
              <w:rPr>
                <w:rFonts w:cstheme="minorHAnsi"/>
                <w:b/>
                <w:color w:val="000000" w:themeColor="text1"/>
                <w:sz w:val="20"/>
                <w:szCs w:val="20"/>
              </w:rPr>
            </w:pPr>
            <w:r w:rsidRPr="002B1D95">
              <w:rPr>
                <w:rFonts w:cstheme="minorHAnsi"/>
                <w:b/>
                <w:noProof/>
                <w:color w:val="000000" w:themeColor="text1"/>
                <w:sz w:val="20"/>
                <w:szCs w:val="20"/>
                <w:lang w:eastAsia="en-GB"/>
              </w:rPr>
              <w:drawing>
                <wp:inline distT="0" distB="0" distL="0" distR="0" wp14:anchorId="5B2BE57A" wp14:editId="777C4D99">
                  <wp:extent cx="1048385" cy="71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8760" w:type="dxa"/>
            <w:gridSpan w:val="2"/>
          </w:tcPr>
          <w:p w14:paraId="092F60A7" w14:textId="77777777" w:rsidR="001B0805" w:rsidRPr="00792ABD" w:rsidRDefault="001B0805" w:rsidP="001B0805">
            <w:pPr>
              <w:rPr>
                <w:rFonts w:ascii="Calibri" w:eastAsiaTheme="minorEastAsia" w:hAnsi="Calibri"/>
                <w:b/>
                <w:bCs/>
                <w:sz w:val="20"/>
                <w:szCs w:val="20"/>
              </w:rPr>
            </w:pPr>
            <w:r w:rsidRPr="00792ABD">
              <w:rPr>
                <w:rFonts w:ascii="Calibri" w:eastAsiaTheme="minorEastAsia" w:hAnsi="Calibri"/>
                <w:b/>
                <w:bCs/>
                <w:sz w:val="20"/>
                <w:szCs w:val="20"/>
              </w:rPr>
              <w:t xml:space="preserve">Video editing </w:t>
            </w:r>
          </w:p>
          <w:p w14:paraId="67116AD1" w14:textId="799BA4EE" w:rsidR="00210BF2" w:rsidRPr="002B1D95" w:rsidRDefault="001B0805" w:rsidP="001B0805">
            <w:pPr>
              <w:rPr>
                <w:rFonts w:cstheme="minorHAnsi"/>
                <w:sz w:val="20"/>
                <w:szCs w:val="20"/>
              </w:rPr>
            </w:pPr>
            <w:r w:rsidRPr="00792ABD">
              <w:rPr>
                <w:rFonts w:ascii="Calibri" w:eastAsiaTheme="minorEastAsia" w:hAnsi="Calibri"/>
                <w:sz w:val="20"/>
                <w:szCs w:val="20"/>
              </w:rPr>
              <w:t>This unit gives learners the opportunity to learn how to create short videos in groups. As they progress through this unit, they will be exposed to topic-based language and develop the skills of capturing, editing, and manipulating video. Active learning is encouraged through guided questions and by working in small groups to investigate the use of devices and software. Learners are guided with step-by-step support to take their idea from conception to completion. At the teacher’s discretion, the use of green screen can be incorporated into this unit. At the conclusion of the unit, learners have the opportunity to reflect on and assess their progress in creating a video.</w:t>
            </w:r>
          </w:p>
        </w:tc>
      </w:tr>
      <w:tr w:rsidR="00D05AEE" w:rsidRPr="002B1D95" w14:paraId="5B421D84" w14:textId="77777777" w:rsidTr="00663784">
        <w:trPr>
          <w:gridAfter w:val="1"/>
          <w:wAfter w:w="28" w:type="dxa"/>
        </w:trPr>
        <w:tc>
          <w:tcPr>
            <w:tcW w:w="5576" w:type="dxa"/>
            <w:gridSpan w:val="2"/>
          </w:tcPr>
          <w:p w14:paraId="64517E66" w14:textId="66B7665D" w:rsidR="00A76153" w:rsidRDefault="00B728ED" w:rsidP="00A76153">
            <w:pPr>
              <w:jc w:val="center"/>
              <w:rPr>
                <w:rFonts w:cstheme="minorHAnsi"/>
                <w:b/>
                <w:color w:val="000000" w:themeColor="text1"/>
                <w:sz w:val="20"/>
                <w:szCs w:val="20"/>
              </w:rPr>
            </w:pPr>
            <w:r w:rsidRPr="002B1D95">
              <w:rPr>
                <w:rFonts w:cstheme="minorHAnsi"/>
                <w:b/>
                <w:color w:val="000000" w:themeColor="text1"/>
                <w:sz w:val="20"/>
                <w:szCs w:val="20"/>
              </w:rPr>
              <w:t>Philosophy Religion and E</w:t>
            </w:r>
            <w:r w:rsidR="00267FF4" w:rsidRPr="002B1D95">
              <w:rPr>
                <w:rFonts w:cstheme="minorHAnsi"/>
                <w:b/>
                <w:color w:val="000000" w:themeColor="text1"/>
                <w:sz w:val="20"/>
                <w:szCs w:val="20"/>
              </w:rPr>
              <w:t>thics E</w:t>
            </w:r>
            <w:r w:rsidR="00A76153" w:rsidRPr="002B1D95">
              <w:rPr>
                <w:rFonts w:cstheme="minorHAnsi"/>
                <w:b/>
                <w:color w:val="000000" w:themeColor="text1"/>
                <w:sz w:val="20"/>
                <w:szCs w:val="20"/>
              </w:rPr>
              <w:t>ducation</w:t>
            </w:r>
          </w:p>
          <w:p w14:paraId="24DEEB42" w14:textId="77777777" w:rsidR="002B1D95" w:rsidRPr="002B1D95" w:rsidRDefault="002B1D95" w:rsidP="00A76153">
            <w:pPr>
              <w:jc w:val="center"/>
              <w:rPr>
                <w:rFonts w:cstheme="minorHAnsi"/>
                <w:b/>
                <w:color w:val="000000" w:themeColor="text1"/>
                <w:sz w:val="20"/>
                <w:szCs w:val="20"/>
              </w:rPr>
            </w:pPr>
          </w:p>
          <w:p w14:paraId="060B1FC1" w14:textId="77777777" w:rsidR="00662665" w:rsidRPr="002B1D95" w:rsidRDefault="00662665" w:rsidP="00662665">
            <w:pPr>
              <w:rPr>
                <w:rFonts w:eastAsiaTheme="minorEastAsia" w:cstheme="minorHAnsi"/>
                <w:b/>
                <w:bCs/>
                <w:color w:val="000000"/>
                <w:sz w:val="20"/>
                <w:szCs w:val="20"/>
              </w:rPr>
            </w:pPr>
            <w:r w:rsidRPr="002B1D95">
              <w:rPr>
                <w:rFonts w:eastAsiaTheme="minorEastAsia" w:cstheme="minorHAnsi"/>
                <w:b/>
                <w:bCs/>
                <w:color w:val="000000" w:themeColor="text1"/>
                <w:sz w:val="20"/>
                <w:szCs w:val="20"/>
              </w:rPr>
              <w:t>Focus on – Respect &amp; Integrity</w:t>
            </w:r>
          </w:p>
          <w:p w14:paraId="73CDF013" w14:textId="77777777" w:rsidR="00662665" w:rsidRPr="002B1D95" w:rsidRDefault="00662665" w:rsidP="00662665">
            <w:pPr>
              <w:numPr>
                <w:ilvl w:val="0"/>
                <w:numId w:val="34"/>
              </w:numPr>
              <w:suppressAutoHyphens/>
              <w:ind w:left="0"/>
              <w:contextualSpacing/>
              <w:rPr>
                <w:rFonts w:eastAsiaTheme="minorEastAsia" w:cstheme="minorHAnsi"/>
                <w:sz w:val="20"/>
                <w:szCs w:val="20"/>
                <w:lang w:eastAsia="zh-CN"/>
              </w:rPr>
            </w:pPr>
            <w:r w:rsidRPr="002B1D95">
              <w:rPr>
                <w:rFonts w:eastAsiaTheme="minorEastAsia" w:cstheme="minorHAnsi"/>
                <w:sz w:val="20"/>
                <w:szCs w:val="20"/>
                <w:lang w:eastAsia="zh-CN"/>
              </w:rPr>
              <w:t xml:space="preserve">Know core Vaishnava beliefs and common wisdom about the importance of good company. </w:t>
            </w:r>
          </w:p>
          <w:p w14:paraId="3E7FF540" w14:textId="77777777" w:rsidR="00662665" w:rsidRPr="002B1D95" w:rsidRDefault="00662665" w:rsidP="00662665">
            <w:pPr>
              <w:numPr>
                <w:ilvl w:val="0"/>
                <w:numId w:val="34"/>
              </w:numPr>
              <w:suppressAutoHyphens/>
              <w:ind w:left="0"/>
              <w:contextualSpacing/>
              <w:rPr>
                <w:rFonts w:eastAsiaTheme="minorEastAsia" w:cstheme="minorHAnsi"/>
                <w:sz w:val="20"/>
                <w:szCs w:val="20"/>
                <w:lang w:eastAsia="zh-CN"/>
              </w:rPr>
            </w:pPr>
            <w:r w:rsidRPr="002B1D95">
              <w:rPr>
                <w:rFonts w:eastAsiaTheme="minorEastAsia" w:cstheme="minorHAnsi"/>
                <w:sz w:val="20"/>
                <w:szCs w:val="20"/>
                <w:lang w:eastAsia="zh-CN"/>
              </w:rPr>
              <w:t xml:space="preserve">They will also explore and apply the concept of Sanga and how this relates to spiritual practice, in particular, the discussion of scripture and chanting Krishna’s names.  </w:t>
            </w:r>
          </w:p>
          <w:p w14:paraId="4DF064E7" w14:textId="77777777" w:rsidR="00662665" w:rsidRPr="002B1D95" w:rsidRDefault="00662665" w:rsidP="00662665">
            <w:pPr>
              <w:numPr>
                <w:ilvl w:val="0"/>
                <w:numId w:val="34"/>
              </w:numPr>
              <w:suppressAutoHyphens/>
              <w:ind w:left="0"/>
              <w:contextualSpacing/>
              <w:rPr>
                <w:rFonts w:eastAsiaTheme="minorEastAsia" w:cstheme="minorHAnsi"/>
                <w:sz w:val="20"/>
                <w:szCs w:val="20"/>
                <w:lang w:eastAsia="zh-CN"/>
              </w:rPr>
            </w:pPr>
            <w:r w:rsidRPr="002B1D95">
              <w:rPr>
                <w:rFonts w:eastAsiaTheme="minorEastAsia" w:cstheme="minorHAnsi"/>
                <w:sz w:val="20"/>
                <w:szCs w:val="20"/>
                <w:lang w:eastAsia="zh-CN"/>
              </w:rPr>
              <w:t xml:space="preserve">Understand and apply the prohibitions around criticising and upsetting others. </w:t>
            </w:r>
          </w:p>
          <w:p w14:paraId="1A5BC4CB" w14:textId="0F165494" w:rsidR="00662665" w:rsidRPr="002B1D95" w:rsidRDefault="00662665" w:rsidP="00662665">
            <w:pPr>
              <w:numPr>
                <w:ilvl w:val="0"/>
                <w:numId w:val="34"/>
              </w:numPr>
              <w:suppressAutoHyphens/>
              <w:ind w:left="0"/>
              <w:contextualSpacing/>
              <w:rPr>
                <w:rFonts w:eastAsiaTheme="minorEastAsia" w:cstheme="minorHAnsi"/>
                <w:sz w:val="20"/>
                <w:szCs w:val="20"/>
                <w:lang w:eastAsia="zh-CN"/>
              </w:rPr>
            </w:pPr>
            <w:r w:rsidRPr="002B1D95">
              <w:rPr>
                <w:rFonts w:eastAsiaTheme="minorEastAsia" w:cstheme="minorHAnsi"/>
                <w:sz w:val="20"/>
                <w:szCs w:val="20"/>
                <w:lang w:eastAsia="zh-CN"/>
              </w:rPr>
              <w:t xml:space="preserve">Identify and explain the key choices one may make in contemporary life with respect to association and evaluate the potential and respective consequences. </w:t>
            </w:r>
          </w:p>
          <w:p w14:paraId="4D994F2D" w14:textId="77777777" w:rsidR="00662665" w:rsidRPr="002B1D95" w:rsidRDefault="00662665" w:rsidP="00662665">
            <w:pPr>
              <w:numPr>
                <w:ilvl w:val="0"/>
                <w:numId w:val="34"/>
              </w:numPr>
              <w:suppressAutoHyphens/>
              <w:ind w:left="0"/>
              <w:contextualSpacing/>
              <w:rPr>
                <w:rFonts w:eastAsiaTheme="minorEastAsia" w:cstheme="minorHAnsi"/>
                <w:sz w:val="20"/>
                <w:szCs w:val="20"/>
                <w:lang w:eastAsia="zh-CN"/>
              </w:rPr>
            </w:pPr>
            <w:r w:rsidRPr="002B1D95">
              <w:rPr>
                <w:rFonts w:eastAsiaTheme="minorEastAsia" w:cstheme="minorHAnsi"/>
                <w:sz w:val="20"/>
                <w:szCs w:val="20"/>
                <w:lang w:eastAsia="zh-CN"/>
              </w:rPr>
              <w:t>Identify and re-tell stories from Vaishnava scriptures that illustrate the importance of making wise choices.</w:t>
            </w:r>
          </w:p>
          <w:p w14:paraId="5637EF21" w14:textId="6998500C" w:rsidR="00007C78" w:rsidRPr="002B1D95" w:rsidRDefault="00662665" w:rsidP="00CA030E">
            <w:pPr>
              <w:numPr>
                <w:ilvl w:val="0"/>
                <w:numId w:val="34"/>
              </w:numPr>
              <w:suppressAutoHyphens/>
              <w:ind w:left="0"/>
              <w:contextualSpacing/>
              <w:rPr>
                <w:rFonts w:cstheme="minorHAnsi"/>
                <w:color w:val="FF0000"/>
                <w:sz w:val="20"/>
                <w:szCs w:val="20"/>
              </w:rPr>
            </w:pPr>
            <w:r w:rsidRPr="002B1D95">
              <w:rPr>
                <w:rFonts w:eastAsiaTheme="minorEastAsia" w:cstheme="minorHAnsi"/>
                <w:sz w:val="20"/>
                <w:szCs w:val="20"/>
                <w:lang w:eastAsia="zh-CN"/>
              </w:rPr>
              <w:t xml:space="preserve">Explore and evaluate the concept and role of a Guru and of Sanga in general, within the lives of </w:t>
            </w:r>
            <w:proofErr w:type="spellStart"/>
            <w:r w:rsidRPr="002B1D95">
              <w:rPr>
                <w:rFonts w:eastAsiaTheme="minorEastAsia" w:cstheme="minorHAnsi"/>
                <w:sz w:val="20"/>
                <w:szCs w:val="20"/>
                <w:lang w:eastAsia="zh-CN"/>
              </w:rPr>
              <w:t>Srila</w:t>
            </w:r>
            <w:proofErr w:type="spellEnd"/>
            <w:r w:rsidRPr="002B1D95">
              <w:rPr>
                <w:rFonts w:eastAsiaTheme="minorEastAsia" w:cstheme="minorHAnsi"/>
                <w:sz w:val="20"/>
                <w:szCs w:val="20"/>
                <w:lang w:eastAsia="zh-CN"/>
              </w:rPr>
              <w:t xml:space="preserve"> </w:t>
            </w:r>
            <w:proofErr w:type="spellStart"/>
            <w:r w:rsidRPr="002B1D95">
              <w:rPr>
                <w:rFonts w:eastAsiaTheme="minorEastAsia" w:cstheme="minorHAnsi"/>
                <w:sz w:val="20"/>
                <w:szCs w:val="20"/>
                <w:lang w:eastAsia="zh-CN"/>
              </w:rPr>
              <w:t>Prabhupada</w:t>
            </w:r>
            <w:proofErr w:type="spellEnd"/>
            <w:r w:rsidRPr="002B1D95">
              <w:rPr>
                <w:rFonts w:eastAsiaTheme="minorEastAsia" w:cstheme="minorHAnsi"/>
                <w:sz w:val="20"/>
                <w:szCs w:val="20"/>
                <w:lang w:eastAsia="zh-CN"/>
              </w:rPr>
              <w:t xml:space="preserve"> and one living Chaitanya Vaishnava. </w:t>
            </w:r>
          </w:p>
        </w:tc>
        <w:tc>
          <w:tcPr>
            <w:tcW w:w="5028" w:type="dxa"/>
          </w:tcPr>
          <w:p w14:paraId="3ADD9C48" w14:textId="16F404EB" w:rsidR="00A76153" w:rsidRDefault="00575F64" w:rsidP="00A76153">
            <w:pPr>
              <w:jc w:val="center"/>
              <w:rPr>
                <w:rFonts w:cstheme="minorHAnsi"/>
                <w:b/>
                <w:sz w:val="20"/>
                <w:szCs w:val="20"/>
              </w:rPr>
            </w:pPr>
            <w:r w:rsidRPr="002B1D95">
              <w:rPr>
                <w:rFonts w:cstheme="minorHAnsi"/>
                <w:b/>
                <w:sz w:val="20"/>
                <w:szCs w:val="20"/>
              </w:rPr>
              <w:t>PERFORMING ARTS</w:t>
            </w:r>
          </w:p>
          <w:p w14:paraId="2A6D58DB" w14:textId="77777777" w:rsidR="002B1D95" w:rsidRPr="002B1D95" w:rsidRDefault="002B1D95" w:rsidP="00A76153">
            <w:pPr>
              <w:jc w:val="center"/>
              <w:rPr>
                <w:rFonts w:cstheme="minorHAnsi"/>
                <w:b/>
                <w:sz w:val="20"/>
                <w:szCs w:val="20"/>
              </w:rPr>
            </w:pPr>
          </w:p>
          <w:p w14:paraId="5716CEEA" w14:textId="77777777" w:rsidR="00662665" w:rsidRPr="00662665" w:rsidRDefault="00662665" w:rsidP="002B1D95">
            <w:pPr>
              <w:rPr>
                <w:rFonts w:eastAsia="MS Mincho" w:cstheme="minorHAnsi"/>
                <w:b/>
                <w:bCs/>
                <w:sz w:val="20"/>
                <w:szCs w:val="20"/>
              </w:rPr>
            </w:pPr>
            <w:r w:rsidRPr="00662665">
              <w:rPr>
                <w:rFonts w:eastAsia="MS Mincho" w:cstheme="minorHAnsi"/>
                <w:b/>
                <w:bCs/>
                <w:sz w:val="20"/>
                <w:szCs w:val="20"/>
              </w:rPr>
              <w:t xml:space="preserve">Melodic Composition - Recorders/Ukulele    </w:t>
            </w:r>
          </w:p>
          <w:p w14:paraId="27111006" w14:textId="77777777" w:rsidR="00662665" w:rsidRPr="002B1D95" w:rsidRDefault="00662665" w:rsidP="002B1D95">
            <w:pPr>
              <w:rPr>
                <w:rFonts w:eastAsia="MS Mincho" w:cstheme="minorHAnsi"/>
                <w:sz w:val="20"/>
                <w:szCs w:val="20"/>
              </w:rPr>
            </w:pPr>
            <w:r w:rsidRPr="002B1D95">
              <w:rPr>
                <w:rFonts w:eastAsia="MS Mincho" w:cstheme="minorHAnsi"/>
                <w:sz w:val="20"/>
                <w:szCs w:val="20"/>
              </w:rPr>
              <w:t xml:space="preserve">Small group compositions using recorders/ukulele/voices/body perc/class perc Awareness of form and structure </w:t>
            </w:r>
          </w:p>
          <w:p w14:paraId="2E7CE498" w14:textId="77777777" w:rsidR="00662665" w:rsidRPr="002B1D95" w:rsidRDefault="00662665" w:rsidP="00662665">
            <w:pPr>
              <w:jc w:val="center"/>
              <w:rPr>
                <w:rFonts w:eastAsia="MS Mincho" w:cstheme="minorHAnsi"/>
                <w:b/>
                <w:sz w:val="20"/>
                <w:szCs w:val="20"/>
              </w:rPr>
            </w:pPr>
          </w:p>
          <w:p w14:paraId="780CA968" w14:textId="54A08E38" w:rsidR="00F81187" w:rsidRPr="002B1D95" w:rsidRDefault="00F81187" w:rsidP="00662665">
            <w:pPr>
              <w:jc w:val="center"/>
              <w:rPr>
                <w:rFonts w:cstheme="minorHAnsi"/>
                <w:b/>
                <w:sz w:val="20"/>
                <w:szCs w:val="20"/>
              </w:rPr>
            </w:pPr>
            <w:r w:rsidRPr="002B1D95">
              <w:rPr>
                <w:rFonts w:cstheme="minorHAnsi"/>
                <w:b/>
                <w:sz w:val="20"/>
                <w:szCs w:val="20"/>
              </w:rPr>
              <w:t>SANSKRIT</w:t>
            </w:r>
          </w:p>
          <w:p w14:paraId="7BA0892B" w14:textId="77777777" w:rsidR="00BD2384" w:rsidRDefault="00BD2384" w:rsidP="00BD2384">
            <w:pPr>
              <w:pStyle w:val="xmsonormal"/>
              <w:shd w:val="clear" w:color="auto" w:fill="FFFFFF"/>
              <w:spacing w:before="0" w:beforeAutospacing="0" w:after="0" w:afterAutospacing="0"/>
              <w:rPr>
                <w:rFonts w:ascii="Calibri" w:hAnsi="Calibri" w:cs="Calibri"/>
                <w:color w:val="000000"/>
                <w:sz w:val="22"/>
                <w:szCs w:val="22"/>
              </w:rPr>
            </w:pPr>
            <w:r>
              <w:rPr>
                <w:rStyle w:val="xnormaltextrun"/>
                <w:rFonts w:ascii="Calibri" w:hAnsi="Calibri" w:cs="Calibri"/>
                <w:b/>
                <w:bCs/>
                <w:color w:val="000000"/>
                <w:sz w:val="22"/>
                <w:szCs w:val="22"/>
                <w:bdr w:val="none" w:sz="0" w:space="0" w:color="auto" w:frame="1"/>
              </w:rPr>
              <w:t>Reading &amp; Writing: </w:t>
            </w:r>
            <w:r>
              <w:rPr>
                <w:rStyle w:val="xnormaltextrun"/>
                <w:rFonts w:ascii="Calibri" w:hAnsi="Calibri" w:cs="Calibri"/>
                <w:color w:val="000000"/>
                <w:sz w:val="22"/>
                <w:szCs w:val="22"/>
                <w:bdr w:val="none" w:sz="0" w:space="0" w:color="auto" w:frame="1"/>
              </w:rPr>
              <w:t>We will be </w:t>
            </w:r>
            <w:r>
              <w:rPr>
                <w:rFonts w:ascii="Calibri" w:hAnsi="Calibri" w:cs="Calibri"/>
                <w:color w:val="000000"/>
                <w:sz w:val="22"/>
                <w:szCs w:val="22"/>
              </w:rPr>
              <w:t>Reading</w:t>
            </w:r>
            <w:r>
              <w:rPr>
                <w:rFonts w:ascii="Calibri" w:hAnsi="Calibri" w:cs="Calibri"/>
                <w:color w:val="000000"/>
                <w:sz w:val="22"/>
                <w:szCs w:val="22"/>
                <w:bdr w:val="none" w:sz="0" w:space="0" w:color="auto" w:frame="1"/>
              </w:rPr>
              <w:t> complex words, forming short sentences, and increasing our Vocabulary bank. </w:t>
            </w:r>
            <w:r>
              <w:rPr>
                <w:rStyle w:val="xnormaltextrun"/>
                <w:rFonts w:ascii="Calibri" w:hAnsi="Calibri" w:cs="Calibri"/>
                <w:color w:val="000000"/>
                <w:sz w:val="22"/>
                <w:szCs w:val="22"/>
                <w:bdr w:val="none" w:sz="0" w:space="0" w:color="auto" w:frame="1"/>
              </w:rPr>
              <w:t> </w:t>
            </w:r>
          </w:p>
          <w:p w14:paraId="58BB2D88" w14:textId="77777777" w:rsidR="00BD2384" w:rsidRDefault="00BD2384" w:rsidP="00BD2384">
            <w:pPr>
              <w:pStyle w:val="xmsonormal"/>
              <w:shd w:val="clear" w:color="auto" w:fill="FFFFFF"/>
              <w:spacing w:before="0" w:beforeAutospacing="0" w:after="0" w:afterAutospacing="0"/>
              <w:rPr>
                <w:rFonts w:ascii="Calibri" w:hAnsi="Calibri" w:cs="Calibri"/>
                <w:color w:val="000000"/>
                <w:sz w:val="22"/>
                <w:szCs w:val="22"/>
              </w:rPr>
            </w:pPr>
            <w:r>
              <w:rPr>
                <w:rStyle w:val="xnormaltextrun"/>
                <w:rFonts w:ascii="Calibri" w:hAnsi="Calibri" w:cs="Calibri"/>
                <w:b/>
                <w:bCs/>
                <w:color w:val="000000"/>
                <w:sz w:val="22"/>
                <w:szCs w:val="22"/>
                <w:bdr w:val="none" w:sz="0" w:space="0" w:color="auto" w:frame="1"/>
              </w:rPr>
              <w:t>Conversation:</w:t>
            </w:r>
            <w:r>
              <w:rPr>
                <w:rStyle w:val="xnormaltextrun"/>
                <w:rFonts w:ascii="Calibri" w:hAnsi="Calibri" w:cs="Calibri"/>
                <w:color w:val="000000"/>
                <w:sz w:val="22"/>
                <w:szCs w:val="22"/>
                <w:bdr w:val="none" w:sz="0" w:space="0" w:color="auto" w:frame="1"/>
              </w:rPr>
              <w:t>  We will be </w:t>
            </w:r>
            <w:r>
              <w:rPr>
                <w:rFonts w:ascii="Calibri" w:hAnsi="Calibri" w:cs="Calibri"/>
                <w:color w:val="000000"/>
                <w:sz w:val="22"/>
                <w:szCs w:val="22"/>
                <w:bdr w:val="none" w:sz="0" w:space="0" w:color="auto" w:frame="1"/>
              </w:rPr>
              <w:t>Learning a collection of verbs with interrogatives.</w:t>
            </w:r>
            <w:r>
              <w:rPr>
                <w:rStyle w:val="xeop"/>
                <w:rFonts w:ascii="Calibri" w:hAnsi="Calibri" w:cs="Calibri"/>
                <w:color w:val="000000"/>
                <w:sz w:val="22"/>
                <w:szCs w:val="22"/>
                <w:bdr w:val="none" w:sz="0" w:space="0" w:color="auto" w:frame="1"/>
              </w:rPr>
              <w:t> </w:t>
            </w:r>
          </w:p>
          <w:p w14:paraId="1FCE9E70" w14:textId="77777777" w:rsidR="00BD2384" w:rsidRDefault="00BD2384" w:rsidP="00BD2384">
            <w:pPr>
              <w:pStyle w:val="xparagraph"/>
              <w:shd w:val="clear" w:color="auto" w:fill="FFFFFF"/>
              <w:spacing w:before="0" w:beforeAutospacing="0" w:after="0" w:afterAutospacing="0"/>
              <w:rPr>
                <w:color w:val="000000"/>
              </w:rPr>
            </w:pPr>
            <w:r>
              <w:rPr>
                <w:rStyle w:val="xnormaltextrun"/>
                <w:rFonts w:ascii="Calibri" w:hAnsi="Calibri" w:cs="Calibri"/>
                <w:b/>
                <w:bCs/>
                <w:color w:val="000000"/>
                <w:sz w:val="22"/>
                <w:szCs w:val="22"/>
                <w:bdr w:val="none" w:sz="0" w:space="0" w:color="auto" w:frame="1"/>
              </w:rPr>
              <w:t>Storytime: </w:t>
            </w:r>
            <w:r>
              <w:rPr>
                <w:rStyle w:val="xnormaltextrun"/>
                <w:rFonts w:ascii="Calibri" w:hAnsi="Calibri" w:cs="Calibri"/>
                <w:color w:val="000000"/>
                <w:sz w:val="22"/>
                <w:szCs w:val="22"/>
                <w:bdr w:val="none" w:sz="0" w:space="0" w:color="auto" w:frame="1"/>
              </w:rPr>
              <w:t>The Thirsty Crow: We will be extending our Vocabulary Bank through Storytime.  </w:t>
            </w:r>
          </w:p>
          <w:p w14:paraId="54A0F4F8" w14:textId="7336F538" w:rsidR="00BD2384" w:rsidRDefault="00BD2384" w:rsidP="00BD2384">
            <w:pPr>
              <w:pStyle w:val="xparagraph"/>
              <w:shd w:val="clear" w:color="auto" w:fill="FFFFFF"/>
              <w:spacing w:before="0" w:beforeAutospacing="0" w:after="0" w:afterAutospacing="0"/>
              <w:ind w:left="911" w:hanging="911"/>
              <w:rPr>
                <w:color w:val="000000"/>
              </w:rPr>
            </w:pPr>
            <w:r>
              <w:rPr>
                <w:rStyle w:val="xnormaltextrun"/>
                <w:rFonts w:ascii="Calibri" w:hAnsi="Calibri" w:cs="Calibri"/>
                <w:b/>
                <w:bCs/>
                <w:color w:val="000000"/>
                <w:sz w:val="22"/>
                <w:szCs w:val="22"/>
                <w:bdr w:val="none" w:sz="0" w:space="0" w:color="auto" w:frame="1"/>
              </w:rPr>
              <w:t>Scriptural Verse: </w:t>
            </w:r>
            <w:proofErr w:type="spellStart"/>
            <w:r>
              <w:rPr>
                <w:rStyle w:val="xnormaltextrun"/>
                <w:rFonts w:ascii="Calibri" w:hAnsi="Calibri" w:cs="Calibri"/>
                <w:color w:val="000000"/>
                <w:sz w:val="22"/>
                <w:szCs w:val="22"/>
                <w:bdr w:val="none" w:sz="0" w:space="0" w:color="auto" w:frame="1"/>
              </w:rPr>
              <w:t>Īśa</w:t>
            </w:r>
            <w:proofErr w:type="spellEnd"/>
            <w:r>
              <w:rPr>
                <w:rStyle w:val="xnormaltextrun"/>
                <w:rFonts w:ascii="Calibri" w:hAnsi="Calibri" w:cs="Calibri"/>
                <w:color w:val="000000"/>
                <w:sz w:val="22"/>
                <w:szCs w:val="22"/>
                <w:bdr w:val="none" w:sz="0" w:space="0" w:color="auto" w:frame="1"/>
              </w:rPr>
              <w:t xml:space="preserve"> </w:t>
            </w:r>
            <w:proofErr w:type="spellStart"/>
            <w:r>
              <w:rPr>
                <w:rStyle w:val="xnormaltextrun"/>
                <w:rFonts w:ascii="Calibri" w:hAnsi="Calibri" w:cs="Calibri"/>
                <w:color w:val="000000"/>
                <w:sz w:val="22"/>
                <w:szCs w:val="22"/>
                <w:bdr w:val="none" w:sz="0" w:space="0" w:color="auto" w:frame="1"/>
              </w:rPr>
              <w:t>Upaniṣad</w:t>
            </w:r>
            <w:proofErr w:type="spellEnd"/>
            <w:r>
              <w:rPr>
                <w:rStyle w:val="xnormaltextrun"/>
                <w:rFonts w:ascii="Calibri" w:hAnsi="Calibri" w:cs="Calibri"/>
                <w:color w:val="000000"/>
                <w:sz w:val="22"/>
                <w:szCs w:val="22"/>
                <w:bdr w:val="none" w:sz="0" w:space="0" w:color="auto" w:frame="1"/>
              </w:rPr>
              <w:t> </w:t>
            </w:r>
            <w:r>
              <w:rPr>
                <w:rStyle w:val="xnormaltextrun"/>
                <w:rFonts w:ascii="Calibri" w:hAnsi="Calibri" w:cs="Calibri"/>
                <w:color w:val="000000"/>
                <w:bdr w:val="none" w:sz="0" w:space="0" w:color="auto" w:frame="1"/>
              </w:rPr>
              <w:t>– Mantra 3 - </w:t>
            </w:r>
            <w:r>
              <w:rPr>
                <w:rFonts w:ascii="Calibri" w:hAnsi="Calibri" w:cs="Calibri"/>
                <w:color w:val="333333"/>
                <w:sz w:val="22"/>
                <w:szCs w:val="22"/>
                <w:bdr w:val="none" w:sz="0" w:space="0" w:color="auto" w:frame="1"/>
              </w:rPr>
              <w:t>We will be developing the pronunciation of the target language through verse recitals and understanding their meaning. </w:t>
            </w:r>
          </w:p>
          <w:p w14:paraId="112BE021" w14:textId="561FCF2E" w:rsidR="00684EF8" w:rsidRPr="002B1D95" w:rsidRDefault="00684EF8" w:rsidP="00BD2384">
            <w:pPr>
              <w:suppressAutoHyphens/>
              <w:contextualSpacing/>
              <w:rPr>
                <w:rFonts w:eastAsia="Calibri" w:cstheme="minorHAnsi"/>
                <w:sz w:val="20"/>
                <w:szCs w:val="20"/>
              </w:rPr>
            </w:pPr>
          </w:p>
        </w:tc>
      </w:tr>
      <w:tr w:rsidR="00D05AEE" w:rsidRPr="002B1D95" w14:paraId="012619DF" w14:textId="77777777" w:rsidTr="00663784">
        <w:trPr>
          <w:gridAfter w:val="1"/>
          <w:wAfter w:w="28" w:type="dxa"/>
        </w:trPr>
        <w:tc>
          <w:tcPr>
            <w:tcW w:w="5576" w:type="dxa"/>
            <w:gridSpan w:val="2"/>
          </w:tcPr>
          <w:p w14:paraId="67C77935" w14:textId="1C975909" w:rsidR="00A76153" w:rsidRPr="002B1D95" w:rsidRDefault="00490117" w:rsidP="002B1D95">
            <w:pPr>
              <w:jc w:val="center"/>
              <w:rPr>
                <w:rFonts w:cstheme="minorHAnsi"/>
                <w:color w:val="FF0000"/>
                <w:sz w:val="20"/>
                <w:szCs w:val="20"/>
              </w:rPr>
            </w:pPr>
            <w:r w:rsidRPr="002B1D95">
              <w:rPr>
                <w:rFonts w:cstheme="minorHAnsi"/>
                <w:b/>
                <w:color w:val="000000" w:themeColor="text1"/>
                <w:sz w:val="20"/>
                <w:szCs w:val="20"/>
              </w:rPr>
              <w:t>HEALTH &amp; WELLBEING</w:t>
            </w:r>
          </w:p>
          <w:p w14:paraId="77FF5CC9" w14:textId="77777777" w:rsidR="001B0805" w:rsidRPr="00FA29B7" w:rsidRDefault="001B0805" w:rsidP="001B0805">
            <w:pPr>
              <w:overflowPunct w:val="0"/>
              <w:autoSpaceDE w:val="0"/>
              <w:autoSpaceDN w:val="0"/>
              <w:adjustRightInd w:val="0"/>
              <w:jc w:val="both"/>
              <w:textAlignment w:val="baseline"/>
              <w:rPr>
                <w:rFonts w:ascii="Calibri" w:eastAsiaTheme="minorEastAsia" w:hAnsi="Calibri"/>
                <w:b/>
                <w:bCs/>
                <w:sz w:val="20"/>
                <w:szCs w:val="20"/>
                <w:u w:val="single"/>
              </w:rPr>
            </w:pPr>
            <w:r w:rsidRPr="00FA29B7">
              <w:rPr>
                <w:rFonts w:ascii="Calibri" w:eastAsiaTheme="minorEastAsia" w:hAnsi="Calibri"/>
                <w:b/>
                <w:bCs/>
                <w:sz w:val="20"/>
                <w:szCs w:val="20"/>
                <w:u w:val="single"/>
              </w:rPr>
              <w:t>Physical Education</w:t>
            </w:r>
          </w:p>
          <w:p w14:paraId="1A977BF0" w14:textId="77777777" w:rsidR="001B0805" w:rsidRPr="00FA29B7" w:rsidRDefault="001B0805" w:rsidP="001B0805">
            <w:pPr>
              <w:pStyle w:val="NoSpacing"/>
              <w:rPr>
                <w:rFonts w:eastAsiaTheme="minorEastAsia"/>
                <w:b/>
                <w:bCs/>
                <w:sz w:val="20"/>
                <w:szCs w:val="20"/>
                <w:u w:val="single"/>
              </w:rPr>
            </w:pPr>
            <w:r>
              <w:rPr>
                <w:rFonts w:eastAsiaTheme="minorEastAsia"/>
                <w:sz w:val="20"/>
                <w:szCs w:val="20"/>
                <w:u w:val="single"/>
              </w:rPr>
              <w:t>Striking and Feilding Games: Rounders</w:t>
            </w:r>
          </w:p>
          <w:p w14:paraId="407A75D6" w14:textId="77777777" w:rsidR="001B0805" w:rsidRDefault="001B0805" w:rsidP="001B0805">
            <w:pPr>
              <w:pStyle w:val="NoSpacing"/>
              <w:rPr>
                <w:rFonts w:eastAsiaTheme="minorEastAsia"/>
                <w:sz w:val="20"/>
                <w:szCs w:val="20"/>
              </w:rPr>
            </w:pPr>
          </w:p>
          <w:p w14:paraId="35076FCE" w14:textId="77777777" w:rsidR="001B0805" w:rsidRDefault="001B0805" w:rsidP="001B0805">
            <w:pPr>
              <w:pStyle w:val="NormalWeb"/>
              <w:spacing w:before="0" w:beforeAutospacing="0" w:after="300" w:afterAutospacing="0"/>
              <w:rPr>
                <w:rFonts w:ascii="Open Sans" w:hAnsi="Open Sans" w:cs="Open Sans"/>
                <w:color w:val="000000"/>
                <w:sz w:val="21"/>
                <w:szCs w:val="21"/>
                <w:shd w:val="clear" w:color="auto" w:fill="F4F4F4"/>
              </w:rPr>
            </w:pPr>
            <w:r w:rsidRPr="00C03FD9">
              <w:rPr>
                <w:rFonts w:ascii="Calibri" w:eastAsiaTheme="minorEastAsia" w:hAnsi="Calibri" w:cstheme="minorBidi"/>
                <w:sz w:val="20"/>
                <w:szCs w:val="20"/>
                <w:lang w:eastAsia="zh-CN"/>
              </w:rPr>
              <w:t>The focus of learning is to consolidate learning from year 4, ensuring that all pupils understand the role of the batting and fielding team. They will develop an understanding of fielding tactics, exploring how we can maximise our fielding set up and get the most from our players, making it harder for the batting team. Pupils will understand that if the batter misses the ball they can still score</w:t>
            </w:r>
            <w:r>
              <w:rPr>
                <w:rFonts w:ascii="Open Sans" w:hAnsi="Open Sans" w:cs="Open Sans"/>
                <w:color w:val="000000"/>
                <w:sz w:val="21"/>
                <w:szCs w:val="21"/>
                <w:shd w:val="clear" w:color="auto" w:fill="F4F4F4"/>
              </w:rPr>
              <w:t xml:space="preserve"> </w:t>
            </w:r>
            <w:r w:rsidRPr="00C03FD9">
              <w:rPr>
                <w:rFonts w:ascii="Calibri" w:eastAsiaTheme="minorEastAsia" w:hAnsi="Calibri" w:cstheme="minorBidi"/>
                <w:sz w:val="20"/>
                <w:szCs w:val="20"/>
                <w:lang w:eastAsia="zh-CN"/>
              </w:rPr>
              <w:t>1/2 a rounder and the fielding team can use tactics to prevent the batters from scoring. They will refine their fielding tactics and will explore the skill set of each team and tactically select</w:t>
            </w:r>
            <w:r>
              <w:rPr>
                <w:rFonts w:ascii="Open Sans" w:hAnsi="Open Sans" w:cs="Open Sans"/>
                <w:color w:val="000000"/>
                <w:sz w:val="21"/>
                <w:szCs w:val="21"/>
                <w:shd w:val="clear" w:color="auto" w:fill="F4F4F4"/>
              </w:rPr>
              <w:t xml:space="preserve"> </w:t>
            </w:r>
            <w:r w:rsidRPr="00C03FD9">
              <w:rPr>
                <w:rFonts w:ascii="Calibri" w:eastAsiaTheme="minorEastAsia" w:hAnsi="Calibri" w:cstheme="minorBidi"/>
                <w:sz w:val="20"/>
                <w:szCs w:val="20"/>
                <w:lang w:eastAsia="zh-CN"/>
              </w:rPr>
              <w:t>players to play in positions that utilise their skills.</w:t>
            </w:r>
            <w:r>
              <w:rPr>
                <w:rFonts w:ascii="Open Sans" w:hAnsi="Open Sans" w:cs="Open Sans"/>
                <w:color w:val="000000"/>
                <w:sz w:val="21"/>
                <w:szCs w:val="21"/>
                <w:shd w:val="clear" w:color="auto" w:fill="F4F4F4"/>
              </w:rPr>
              <w:t xml:space="preserve"> </w:t>
            </w:r>
            <w:r w:rsidRPr="00C03FD9">
              <w:rPr>
                <w:rFonts w:ascii="Calibri" w:eastAsiaTheme="minorEastAsia" w:hAnsi="Calibri" w:cstheme="minorBidi"/>
                <w:sz w:val="20"/>
                <w:szCs w:val="20"/>
                <w:lang w:eastAsia="zh-CN"/>
              </w:rPr>
              <w:t>Finally, children will apply prior knowledge of fielding and tactical thinking in ability games and bring together all their learning into a level 1 tournament</w:t>
            </w:r>
          </w:p>
          <w:p w14:paraId="29E1314F" w14:textId="77777777" w:rsidR="00662665" w:rsidRPr="00662665" w:rsidRDefault="00662665" w:rsidP="00662665">
            <w:pPr>
              <w:rPr>
                <w:rFonts w:eastAsia="MS Mincho" w:cstheme="minorHAnsi"/>
                <w:sz w:val="20"/>
                <w:szCs w:val="20"/>
                <w:lang w:eastAsia="zh-CN"/>
              </w:rPr>
            </w:pPr>
          </w:p>
          <w:p w14:paraId="026B014C" w14:textId="77777777" w:rsidR="00662665" w:rsidRPr="00662665" w:rsidRDefault="00662665" w:rsidP="00662665">
            <w:pPr>
              <w:overflowPunct w:val="0"/>
              <w:autoSpaceDE w:val="0"/>
              <w:autoSpaceDN w:val="0"/>
              <w:adjustRightInd w:val="0"/>
              <w:jc w:val="both"/>
              <w:textAlignment w:val="baseline"/>
              <w:rPr>
                <w:rFonts w:eastAsia="MS Mincho" w:cstheme="minorHAnsi"/>
                <w:b/>
                <w:bCs/>
                <w:sz w:val="20"/>
                <w:szCs w:val="20"/>
              </w:rPr>
            </w:pPr>
            <w:r w:rsidRPr="00662665">
              <w:rPr>
                <w:rFonts w:eastAsia="MS Mincho" w:cstheme="minorHAnsi"/>
                <w:b/>
                <w:bCs/>
                <w:sz w:val="20"/>
                <w:szCs w:val="20"/>
              </w:rPr>
              <w:t>Meditation</w:t>
            </w:r>
          </w:p>
          <w:p w14:paraId="5E1D80F9" w14:textId="77777777" w:rsidR="00662665" w:rsidRPr="00662665" w:rsidRDefault="00662665" w:rsidP="00662665">
            <w:pPr>
              <w:rPr>
                <w:rFonts w:eastAsia="MS Mincho" w:cstheme="minorHAnsi"/>
                <w:sz w:val="20"/>
                <w:szCs w:val="20"/>
              </w:rPr>
            </w:pPr>
            <w:r w:rsidRPr="00662665">
              <w:rPr>
                <w:rFonts w:eastAsia="MS Mincho" w:cstheme="minorHAnsi"/>
                <w:sz w:val="20"/>
                <w:szCs w:val="20"/>
              </w:rPr>
              <w:t>Meditation is practiced in the morning and half way through the day to reflect on learning.</w:t>
            </w:r>
          </w:p>
          <w:p w14:paraId="06524114" w14:textId="77777777" w:rsidR="002B1D95" w:rsidRDefault="002B1D95" w:rsidP="00662665">
            <w:pPr>
              <w:rPr>
                <w:rFonts w:eastAsia="MS Mincho" w:cstheme="minorHAnsi"/>
                <w:b/>
                <w:bCs/>
                <w:color w:val="000000"/>
                <w:sz w:val="20"/>
                <w:szCs w:val="20"/>
              </w:rPr>
            </w:pPr>
          </w:p>
          <w:p w14:paraId="2CE9AB6C" w14:textId="4472E1EE" w:rsidR="00662665" w:rsidRPr="00662665" w:rsidRDefault="00662665" w:rsidP="00662665">
            <w:pPr>
              <w:rPr>
                <w:rFonts w:eastAsia="MS Mincho" w:cstheme="minorHAnsi"/>
                <w:b/>
                <w:bCs/>
                <w:color w:val="000000"/>
                <w:sz w:val="20"/>
                <w:szCs w:val="20"/>
              </w:rPr>
            </w:pPr>
            <w:r w:rsidRPr="00662665">
              <w:rPr>
                <w:rFonts w:eastAsia="MS Mincho" w:cstheme="minorHAnsi"/>
                <w:b/>
                <w:bCs/>
                <w:color w:val="000000"/>
                <w:sz w:val="20"/>
                <w:szCs w:val="20"/>
              </w:rPr>
              <w:t>Yoga</w:t>
            </w:r>
          </w:p>
          <w:p w14:paraId="1B622C59" w14:textId="77777777" w:rsidR="00662665" w:rsidRPr="00662665" w:rsidRDefault="00662665" w:rsidP="00662665">
            <w:pPr>
              <w:rPr>
                <w:rFonts w:eastAsia="MS Mincho" w:cstheme="minorHAnsi"/>
                <w:sz w:val="20"/>
                <w:szCs w:val="20"/>
              </w:rPr>
            </w:pPr>
            <w:r w:rsidRPr="00662665">
              <w:rPr>
                <w:rFonts w:eastAsia="MS Mincho" w:cstheme="minorHAnsi"/>
                <w:sz w:val="20"/>
                <w:szCs w:val="20"/>
              </w:rPr>
              <w:t xml:space="preserve">Begin </w:t>
            </w:r>
            <w:proofErr w:type="spellStart"/>
            <w:r w:rsidRPr="00662665">
              <w:rPr>
                <w:rFonts w:eastAsia="MS Mincho" w:cstheme="minorHAnsi"/>
                <w:sz w:val="20"/>
                <w:szCs w:val="20"/>
              </w:rPr>
              <w:t>halasana</w:t>
            </w:r>
            <w:proofErr w:type="spellEnd"/>
            <w:r w:rsidRPr="00662665">
              <w:rPr>
                <w:rFonts w:eastAsia="MS Mincho" w:cstheme="minorHAnsi"/>
                <w:sz w:val="20"/>
                <w:szCs w:val="20"/>
              </w:rPr>
              <w:t xml:space="preserve"> and </w:t>
            </w:r>
            <w:proofErr w:type="spellStart"/>
            <w:r w:rsidRPr="00662665">
              <w:rPr>
                <w:rFonts w:eastAsia="MS Mincho" w:cstheme="minorHAnsi"/>
                <w:sz w:val="20"/>
                <w:szCs w:val="20"/>
              </w:rPr>
              <w:t>matsyasana</w:t>
            </w:r>
            <w:proofErr w:type="spellEnd"/>
            <w:r w:rsidRPr="00662665">
              <w:rPr>
                <w:rFonts w:eastAsia="MS Mincho" w:cstheme="minorHAnsi"/>
                <w:sz w:val="20"/>
                <w:szCs w:val="20"/>
              </w:rPr>
              <w:t xml:space="preserve"> preparation and practise. Use of </w:t>
            </w:r>
            <w:proofErr w:type="spellStart"/>
            <w:r w:rsidRPr="00662665">
              <w:rPr>
                <w:rFonts w:eastAsia="MS Mincho" w:cstheme="minorHAnsi"/>
                <w:sz w:val="20"/>
                <w:szCs w:val="20"/>
              </w:rPr>
              <w:t>suryanamaskar</w:t>
            </w:r>
            <w:proofErr w:type="spellEnd"/>
            <w:r w:rsidRPr="00662665">
              <w:rPr>
                <w:rFonts w:eastAsia="MS Mincho" w:cstheme="minorHAnsi"/>
                <w:sz w:val="20"/>
                <w:szCs w:val="20"/>
              </w:rPr>
              <w:t xml:space="preserve"> as a warm up.</w:t>
            </w:r>
          </w:p>
          <w:p w14:paraId="204C0B34" w14:textId="77777777" w:rsidR="00662665" w:rsidRPr="00662665" w:rsidRDefault="00662665" w:rsidP="00662665">
            <w:pPr>
              <w:rPr>
                <w:rFonts w:eastAsia="MS Mincho" w:cstheme="minorHAnsi"/>
                <w:sz w:val="20"/>
                <w:szCs w:val="20"/>
              </w:rPr>
            </w:pPr>
            <w:r w:rsidRPr="00662665">
              <w:rPr>
                <w:rFonts w:eastAsia="MS Mincho" w:cstheme="minorHAnsi"/>
                <w:sz w:val="20"/>
                <w:szCs w:val="20"/>
              </w:rPr>
              <w:t xml:space="preserve">Pranayama: </w:t>
            </w:r>
            <w:proofErr w:type="spellStart"/>
            <w:r w:rsidRPr="00662665">
              <w:rPr>
                <w:rFonts w:eastAsia="MS Mincho" w:cstheme="minorHAnsi"/>
                <w:sz w:val="20"/>
                <w:szCs w:val="20"/>
              </w:rPr>
              <w:t>Nadi</w:t>
            </w:r>
            <w:proofErr w:type="spellEnd"/>
            <w:r w:rsidRPr="00662665">
              <w:rPr>
                <w:rFonts w:eastAsia="MS Mincho" w:cstheme="minorHAnsi"/>
                <w:sz w:val="20"/>
                <w:szCs w:val="20"/>
              </w:rPr>
              <w:t xml:space="preserve"> </w:t>
            </w:r>
            <w:proofErr w:type="spellStart"/>
            <w:r w:rsidRPr="00662665">
              <w:rPr>
                <w:rFonts w:eastAsia="MS Mincho" w:cstheme="minorHAnsi"/>
                <w:sz w:val="20"/>
                <w:szCs w:val="20"/>
              </w:rPr>
              <w:t>Shuddi</w:t>
            </w:r>
            <w:proofErr w:type="spellEnd"/>
            <w:r w:rsidRPr="00662665">
              <w:rPr>
                <w:rFonts w:eastAsia="MS Mincho" w:cstheme="minorHAnsi"/>
                <w:sz w:val="20"/>
                <w:szCs w:val="20"/>
              </w:rPr>
              <w:t xml:space="preserve">. </w:t>
            </w:r>
          </w:p>
          <w:p w14:paraId="20569E90" w14:textId="77777777" w:rsidR="00662665" w:rsidRPr="00662665" w:rsidRDefault="00662665" w:rsidP="00662665">
            <w:pPr>
              <w:rPr>
                <w:rFonts w:eastAsia="MS Mincho" w:cstheme="minorHAnsi"/>
                <w:sz w:val="20"/>
                <w:szCs w:val="20"/>
              </w:rPr>
            </w:pPr>
            <w:r w:rsidRPr="00662665">
              <w:rPr>
                <w:rFonts w:eastAsia="MS Mincho" w:cstheme="minorHAnsi"/>
                <w:sz w:val="20"/>
                <w:szCs w:val="20"/>
              </w:rPr>
              <w:t xml:space="preserve">Yama: ahimsa, </w:t>
            </w:r>
            <w:proofErr w:type="spellStart"/>
            <w:r w:rsidRPr="00662665">
              <w:rPr>
                <w:rFonts w:eastAsia="MS Mincho" w:cstheme="minorHAnsi"/>
                <w:sz w:val="20"/>
                <w:szCs w:val="20"/>
              </w:rPr>
              <w:t>satya</w:t>
            </w:r>
            <w:proofErr w:type="spellEnd"/>
            <w:r w:rsidRPr="00662665">
              <w:rPr>
                <w:rFonts w:eastAsia="MS Mincho" w:cstheme="minorHAnsi"/>
                <w:sz w:val="20"/>
                <w:szCs w:val="20"/>
              </w:rPr>
              <w:t xml:space="preserve">, </w:t>
            </w:r>
            <w:proofErr w:type="spellStart"/>
            <w:r w:rsidRPr="00662665">
              <w:rPr>
                <w:rFonts w:eastAsia="MS Mincho" w:cstheme="minorHAnsi"/>
                <w:sz w:val="20"/>
                <w:szCs w:val="20"/>
              </w:rPr>
              <w:t>asteya</w:t>
            </w:r>
            <w:proofErr w:type="spellEnd"/>
            <w:r w:rsidRPr="00662665">
              <w:rPr>
                <w:rFonts w:eastAsia="MS Mincho" w:cstheme="minorHAnsi"/>
                <w:sz w:val="20"/>
                <w:szCs w:val="20"/>
              </w:rPr>
              <w:t xml:space="preserve">, </w:t>
            </w:r>
            <w:proofErr w:type="spellStart"/>
            <w:r w:rsidRPr="00662665">
              <w:rPr>
                <w:rFonts w:eastAsia="MS Mincho" w:cstheme="minorHAnsi"/>
                <w:sz w:val="20"/>
                <w:szCs w:val="20"/>
              </w:rPr>
              <w:t>brahamachya</w:t>
            </w:r>
            <w:proofErr w:type="spellEnd"/>
            <w:r w:rsidRPr="00662665">
              <w:rPr>
                <w:rFonts w:eastAsia="MS Mincho" w:cstheme="minorHAnsi"/>
                <w:sz w:val="20"/>
                <w:szCs w:val="20"/>
              </w:rPr>
              <w:t xml:space="preserve">, </w:t>
            </w:r>
            <w:proofErr w:type="spellStart"/>
            <w:r w:rsidRPr="00662665">
              <w:rPr>
                <w:rFonts w:eastAsia="MS Mincho" w:cstheme="minorHAnsi"/>
                <w:sz w:val="20"/>
                <w:szCs w:val="20"/>
              </w:rPr>
              <w:t>aparigraha</w:t>
            </w:r>
            <w:proofErr w:type="spellEnd"/>
            <w:r w:rsidRPr="00662665">
              <w:rPr>
                <w:rFonts w:eastAsia="MS Mincho" w:cstheme="minorHAnsi"/>
                <w:sz w:val="20"/>
                <w:szCs w:val="20"/>
              </w:rPr>
              <w:t xml:space="preserve">. </w:t>
            </w:r>
          </w:p>
          <w:p w14:paraId="6CF2189D" w14:textId="753F6DA8" w:rsidR="00083234" w:rsidRPr="002B1D95" w:rsidRDefault="00662665" w:rsidP="002B1D95">
            <w:pPr>
              <w:rPr>
                <w:rFonts w:eastAsia="Times New Roman" w:cstheme="minorHAnsi"/>
                <w:color w:val="FF0000"/>
                <w:sz w:val="20"/>
                <w:szCs w:val="20"/>
              </w:rPr>
            </w:pPr>
            <w:r w:rsidRPr="00662665">
              <w:rPr>
                <w:rFonts w:eastAsia="MS Mincho" w:cstheme="minorHAnsi"/>
                <w:sz w:val="20"/>
                <w:szCs w:val="20"/>
              </w:rPr>
              <w:t xml:space="preserve">Focus more on visualisation, meditation and stillness </w:t>
            </w:r>
          </w:p>
        </w:tc>
        <w:tc>
          <w:tcPr>
            <w:tcW w:w="5028" w:type="dxa"/>
          </w:tcPr>
          <w:p w14:paraId="1EA73965" w14:textId="77777777" w:rsidR="006A6DDB" w:rsidRPr="002B1D95" w:rsidRDefault="00B728ED" w:rsidP="00B728ED">
            <w:pPr>
              <w:jc w:val="center"/>
              <w:rPr>
                <w:rFonts w:cstheme="minorHAnsi"/>
                <w:b/>
                <w:color w:val="000000" w:themeColor="text1"/>
                <w:sz w:val="20"/>
                <w:szCs w:val="20"/>
              </w:rPr>
            </w:pPr>
            <w:r w:rsidRPr="002B1D95">
              <w:rPr>
                <w:rFonts w:cstheme="minorHAnsi"/>
                <w:b/>
                <w:color w:val="000000" w:themeColor="text1"/>
                <w:sz w:val="20"/>
                <w:szCs w:val="20"/>
              </w:rPr>
              <w:t>TRIPS &amp; OTHER EVENTS</w:t>
            </w:r>
          </w:p>
          <w:p w14:paraId="3FA2A948" w14:textId="77777777" w:rsidR="00E34E01" w:rsidRDefault="00E34E01" w:rsidP="00E34E01">
            <w:pPr>
              <w:rPr>
                <w:rFonts w:cstheme="minorHAnsi"/>
                <w:b/>
                <w:bCs/>
                <w:color w:val="000000" w:themeColor="text1"/>
                <w:sz w:val="20"/>
                <w:szCs w:val="20"/>
              </w:rPr>
            </w:pPr>
          </w:p>
          <w:p w14:paraId="3A007F90" w14:textId="01F4088A" w:rsidR="003868BC" w:rsidRPr="003868BC" w:rsidRDefault="003868BC" w:rsidP="00E34E01">
            <w:pPr>
              <w:rPr>
                <w:rStyle w:val="eop"/>
                <w:rFonts w:ascii="Calibri" w:hAnsi="Calibri" w:cs="Calibri"/>
                <w:color w:val="000000" w:themeColor="text1"/>
                <w:shd w:val="clear" w:color="auto" w:fill="FFFFFF"/>
              </w:rPr>
            </w:pPr>
            <w:r w:rsidRPr="003868BC">
              <w:rPr>
                <w:rStyle w:val="normaltextrun"/>
                <w:rFonts w:ascii="Calibri" w:hAnsi="Calibri" w:cs="Calibri"/>
                <w:b/>
                <w:bCs/>
                <w:color w:val="000000" w:themeColor="text1"/>
                <w:shd w:val="clear" w:color="auto" w:fill="FFFFFF"/>
              </w:rPr>
              <w:t>5</w:t>
            </w:r>
            <w:r w:rsidRPr="003868BC">
              <w:rPr>
                <w:rStyle w:val="normaltextrun"/>
                <w:b/>
                <w:bCs/>
                <w:color w:val="000000" w:themeColor="text1"/>
                <w:vertAlign w:val="superscript"/>
              </w:rPr>
              <w:t>th</w:t>
            </w:r>
            <w:r w:rsidRPr="003868BC">
              <w:rPr>
                <w:rStyle w:val="normaltextrun"/>
                <w:b/>
                <w:bCs/>
                <w:color w:val="000000" w:themeColor="text1"/>
              </w:rPr>
              <w:t xml:space="preserve"> January - </w:t>
            </w:r>
            <w:r w:rsidRPr="003868BC">
              <w:rPr>
                <w:rStyle w:val="normaltextrun"/>
                <w:rFonts w:ascii="Calibri" w:hAnsi="Calibri" w:cs="Calibri"/>
                <w:b/>
                <w:bCs/>
                <w:color w:val="000000" w:themeColor="text1"/>
                <w:shd w:val="clear" w:color="auto" w:fill="FFFFFF"/>
              </w:rPr>
              <w:t>Parent Coffee morning with Mrs Thakkar (Year 5 JJ) 8:30-09:00 am</w:t>
            </w:r>
            <w:r w:rsidRPr="003868BC">
              <w:rPr>
                <w:rStyle w:val="eop"/>
                <w:rFonts w:ascii="Calibri" w:hAnsi="Calibri" w:cs="Calibri"/>
                <w:color w:val="000000" w:themeColor="text1"/>
                <w:shd w:val="clear" w:color="auto" w:fill="FFFFFF"/>
              </w:rPr>
              <w:t> </w:t>
            </w:r>
          </w:p>
          <w:p w14:paraId="3C5A137A" w14:textId="77777777" w:rsidR="003868BC" w:rsidRPr="003868BC" w:rsidRDefault="003868BC" w:rsidP="00E34E01">
            <w:pPr>
              <w:rPr>
                <w:rStyle w:val="eop"/>
                <w:rFonts w:ascii="Calibri" w:hAnsi="Calibri" w:cs="Calibri"/>
                <w:color w:val="000000" w:themeColor="text1"/>
                <w:shd w:val="clear" w:color="auto" w:fill="FFFFFF"/>
              </w:rPr>
            </w:pPr>
          </w:p>
          <w:p w14:paraId="59000D60" w14:textId="09F856A6" w:rsidR="003868BC" w:rsidRPr="003868BC" w:rsidRDefault="003868BC" w:rsidP="00E34E01">
            <w:pPr>
              <w:rPr>
                <w:rFonts w:cstheme="minorHAnsi"/>
                <w:b/>
                <w:bCs/>
                <w:color w:val="000000" w:themeColor="text1"/>
                <w:sz w:val="20"/>
                <w:szCs w:val="20"/>
              </w:rPr>
            </w:pPr>
            <w:r w:rsidRPr="003868BC">
              <w:rPr>
                <w:rFonts w:cstheme="minorHAnsi"/>
                <w:b/>
                <w:bCs/>
                <w:color w:val="000000" w:themeColor="text1"/>
                <w:sz w:val="20"/>
                <w:szCs w:val="20"/>
              </w:rPr>
              <w:t>Trip TBC</w:t>
            </w:r>
          </w:p>
          <w:p w14:paraId="1720E0D9" w14:textId="635E9453" w:rsidR="003868BC" w:rsidRPr="003868BC" w:rsidRDefault="003868BC" w:rsidP="00E34E01">
            <w:pPr>
              <w:rPr>
                <w:rFonts w:cstheme="minorHAnsi"/>
                <w:b/>
                <w:bCs/>
                <w:color w:val="000000" w:themeColor="text1"/>
                <w:sz w:val="20"/>
                <w:szCs w:val="20"/>
              </w:rPr>
            </w:pPr>
          </w:p>
          <w:p w14:paraId="3E6D2B40" w14:textId="7E0B53E7" w:rsidR="003868BC" w:rsidRPr="003868BC" w:rsidRDefault="003868BC" w:rsidP="00E34E01">
            <w:pPr>
              <w:rPr>
                <w:rFonts w:cstheme="minorHAnsi"/>
                <w:b/>
                <w:bCs/>
                <w:color w:val="000000" w:themeColor="text1"/>
                <w:sz w:val="20"/>
                <w:szCs w:val="20"/>
              </w:rPr>
            </w:pPr>
            <w:r w:rsidRPr="003868BC">
              <w:rPr>
                <w:rFonts w:cstheme="minorHAnsi"/>
                <w:b/>
                <w:bCs/>
                <w:color w:val="000000" w:themeColor="text1"/>
                <w:sz w:val="20"/>
                <w:szCs w:val="20"/>
              </w:rPr>
              <w:t>20</w:t>
            </w:r>
            <w:r w:rsidRPr="003868BC">
              <w:rPr>
                <w:rFonts w:cstheme="minorHAnsi"/>
                <w:b/>
                <w:bCs/>
                <w:color w:val="000000" w:themeColor="text1"/>
                <w:sz w:val="20"/>
                <w:szCs w:val="20"/>
                <w:vertAlign w:val="superscript"/>
              </w:rPr>
              <w:t>th</w:t>
            </w:r>
            <w:r w:rsidRPr="003868BC">
              <w:rPr>
                <w:rFonts w:cstheme="minorHAnsi"/>
                <w:b/>
                <w:bCs/>
                <w:color w:val="000000" w:themeColor="text1"/>
                <w:sz w:val="20"/>
                <w:szCs w:val="20"/>
              </w:rPr>
              <w:t xml:space="preserve"> January – KS2 Parent workshop</w:t>
            </w:r>
          </w:p>
          <w:p w14:paraId="139EC38D" w14:textId="4CC0AACC" w:rsidR="003868BC" w:rsidRPr="003868BC" w:rsidRDefault="003868BC" w:rsidP="00E34E01">
            <w:pPr>
              <w:rPr>
                <w:rFonts w:cstheme="minorHAnsi"/>
                <w:b/>
                <w:bCs/>
                <w:color w:val="000000" w:themeColor="text1"/>
                <w:sz w:val="20"/>
                <w:szCs w:val="20"/>
              </w:rPr>
            </w:pPr>
          </w:p>
          <w:p w14:paraId="16654541" w14:textId="0B4BDA46" w:rsidR="003868BC" w:rsidRPr="003868BC" w:rsidRDefault="003868BC" w:rsidP="00E34E01">
            <w:pPr>
              <w:rPr>
                <w:rStyle w:val="eop"/>
                <w:rFonts w:ascii="Calibri" w:hAnsi="Calibri" w:cs="Calibri"/>
                <w:color w:val="000000" w:themeColor="text1"/>
                <w:shd w:val="clear" w:color="auto" w:fill="FFFFFF"/>
              </w:rPr>
            </w:pPr>
            <w:r w:rsidRPr="003868BC">
              <w:rPr>
                <w:rFonts w:cstheme="minorHAnsi"/>
                <w:b/>
                <w:bCs/>
                <w:color w:val="000000" w:themeColor="text1"/>
                <w:sz w:val="20"/>
                <w:szCs w:val="20"/>
              </w:rPr>
              <w:t>31</w:t>
            </w:r>
            <w:r w:rsidRPr="003868BC">
              <w:rPr>
                <w:rFonts w:cstheme="minorHAnsi"/>
                <w:b/>
                <w:bCs/>
                <w:color w:val="000000" w:themeColor="text1"/>
                <w:sz w:val="20"/>
                <w:szCs w:val="20"/>
                <w:vertAlign w:val="superscript"/>
              </w:rPr>
              <w:t>st</w:t>
            </w:r>
            <w:r w:rsidRPr="003868BC">
              <w:rPr>
                <w:rFonts w:cstheme="minorHAnsi"/>
                <w:b/>
                <w:bCs/>
                <w:color w:val="000000" w:themeColor="text1"/>
                <w:sz w:val="20"/>
                <w:szCs w:val="20"/>
              </w:rPr>
              <w:t xml:space="preserve"> January - </w:t>
            </w:r>
            <w:r w:rsidRPr="003868BC">
              <w:rPr>
                <w:rStyle w:val="normaltextrun"/>
                <w:rFonts w:ascii="Calibri" w:hAnsi="Calibri" w:cs="Calibri"/>
                <w:b/>
                <w:bCs/>
                <w:color w:val="000000" w:themeColor="text1"/>
                <w:shd w:val="clear" w:color="auto" w:fill="FFFFFF"/>
              </w:rPr>
              <w:t>National Storytelling Week (English drop-down</w:t>
            </w:r>
          </w:p>
          <w:p w14:paraId="2C292278" w14:textId="411C27B7" w:rsidR="003868BC" w:rsidRPr="003868BC" w:rsidRDefault="003868BC" w:rsidP="00E34E01">
            <w:pPr>
              <w:rPr>
                <w:rStyle w:val="eop"/>
                <w:rFonts w:ascii="Calibri" w:hAnsi="Calibri" w:cs="Calibri"/>
                <w:color w:val="000000" w:themeColor="text1"/>
                <w:shd w:val="clear" w:color="auto" w:fill="FFFFFF"/>
              </w:rPr>
            </w:pPr>
          </w:p>
          <w:p w14:paraId="702C7450" w14:textId="78C33DBE" w:rsidR="003868BC" w:rsidRPr="003868BC" w:rsidRDefault="003868BC" w:rsidP="00E34E01">
            <w:pPr>
              <w:rPr>
                <w:rFonts w:cstheme="minorHAnsi"/>
                <w:b/>
                <w:bCs/>
                <w:color w:val="000000" w:themeColor="text1"/>
                <w:sz w:val="20"/>
                <w:szCs w:val="20"/>
              </w:rPr>
            </w:pPr>
            <w:r w:rsidRPr="003868BC">
              <w:rPr>
                <w:rStyle w:val="normaltextrun"/>
                <w:rFonts w:ascii="Calibri" w:hAnsi="Calibri" w:cs="Calibri"/>
                <w:b/>
                <w:bCs/>
                <w:color w:val="000000" w:themeColor="text1"/>
                <w:shd w:val="clear" w:color="auto" w:fill="FFFFFF"/>
              </w:rPr>
              <w:t>3</w:t>
            </w:r>
            <w:r w:rsidRPr="003868BC">
              <w:rPr>
                <w:rStyle w:val="normaltextrun"/>
                <w:rFonts w:ascii="Calibri" w:hAnsi="Calibri" w:cs="Calibri"/>
                <w:color w:val="000000" w:themeColor="text1"/>
                <w:shd w:val="clear" w:color="auto" w:fill="FFFFFF"/>
                <w:vertAlign w:val="superscript"/>
              </w:rPr>
              <w:t>rd</w:t>
            </w:r>
            <w:r w:rsidRPr="003868BC">
              <w:rPr>
                <w:rStyle w:val="normaltextrun"/>
                <w:rFonts w:ascii="Calibri" w:hAnsi="Calibri" w:cs="Calibri"/>
                <w:color w:val="000000" w:themeColor="text1"/>
                <w:shd w:val="clear" w:color="auto" w:fill="FFFFFF"/>
              </w:rPr>
              <w:t xml:space="preserve"> February - </w:t>
            </w:r>
            <w:r w:rsidRPr="003868BC">
              <w:rPr>
                <w:rStyle w:val="normaltextrun"/>
                <w:rFonts w:ascii="Calibri" w:hAnsi="Calibri" w:cs="Calibri"/>
                <w:b/>
                <w:bCs/>
                <w:color w:val="000000" w:themeColor="text1"/>
                <w:shd w:val="clear" w:color="auto" w:fill="FFFFFF"/>
              </w:rPr>
              <w:t>KS2 Parent Workshop Remote English Learning</w:t>
            </w:r>
            <w:r w:rsidRPr="003868BC">
              <w:rPr>
                <w:rStyle w:val="eop"/>
                <w:rFonts w:ascii="Calibri" w:hAnsi="Calibri" w:cs="Calibri"/>
                <w:color w:val="000000" w:themeColor="text1"/>
                <w:shd w:val="clear" w:color="auto" w:fill="FFFFFF"/>
              </w:rPr>
              <w:t> </w:t>
            </w:r>
          </w:p>
          <w:p w14:paraId="1C254454" w14:textId="19F776D1" w:rsidR="003868BC" w:rsidRPr="003868BC" w:rsidRDefault="003868BC" w:rsidP="00E34E01">
            <w:pPr>
              <w:rPr>
                <w:rFonts w:cstheme="minorHAnsi"/>
                <w:b/>
                <w:bCs/>
                <w:color w:val="000000" w:themeColor="text1"/>
                <w:sz w:val="20"/>
                <w:szCs w:val="20"/>
              </w:rPr>
            </w:pPr>
          </w:p>
          <w:p w14:paraId="4595EF17" w14:textId="0460A94E" w:rsidR="003868BC" w:rsidRPr="003868BC" w:rsidRDefault="003868BC" w:rsidP="00E34E01">
            <w:pPr>
              <w:rPr>
                <w:rFonts w:cstheme="minorHAnsi"/>
                <w:b/>
                <w:bCs/>
                <w:color w:val="000000" w:themeColor="text1"/>
                <w:sz w:val="20"/>
                <w:szCs w:val="20"/>
              </w:rPr>
            </w:pPr>
            <w:r w:rsidRPr="003868BC">
              <w:rPr>
                <w:rFonts w:cstheme="minorHAnsi"/>
                <w:b/>
                <w:bCs/>
                <w:color w:val="000000" w:themeColor="text1"/>
                <w:sz w:val="20"/>
                <w:szCs w:val="20"/>
              </w:rPr>
              <w:t>8</w:t>
            </w:r>
            <w:r w:rsidRPr="003868BC">
              <w:rPr>
                <w:rFonts w:cstheme="minorHAnsi"/>
                <w:b/>
                <w:bCs/>
                <w:color w:val="000000" w:themeColor="text1"/>
                <w:sz w:val="20"/>
                <w:szCs w:val="20"/>
                <w:vertAlign w:val="superscript"/>
              </w:rPr>
              <w:t>th</w:t>
            </w:r>
            <w:r w:rsidRPr="003868BC">
              <w:rPr>
                <w:rFonts w:cstheme="minorHAnsi"/>
                <w:b/>
                <w:bCs/>
                <w:color w:val="000000" w:themeColor="text1"/>
                <w:sz w:val="20"/>
                <w:szCs w:val="20"/>
              </w:rPr>
              <w:t xml:space="preserve"> February - </w:t>
            </w:r>
            <w:r w:rsidRPr="003868BC">
              <w:rPr>
                <w:rStyle w:val="normaltextrun"/>
                <w:rFonts w:ascii="Calibri" w:hAnsi="Calibri" w:cs="Calibri"/>
                <w:b/>
                <w:bCs/>
                <w:color w:val="000000" w:themeColor="text1"/>
                <w:shd w:val="clear" w:color="auto" w:fill="FFFFFF"/>
              </w:rPr>
              <w:t xml:space="preserve">National Internet Safety Day </w:t>
            </w:r>
          </w:p>
          <w:p w14:paraId="26E6D92B" w14:textId="720DF2B7" w:rsidR="003868BC" w:rsidRPr="00CA030E" w:rsidRDefault="003868BC" w:rsidP="00E34E01">
            <w:pPr>
              <w:rPr>
                <w:rFonts w:cstheme="minorHAnsi"/>
                <w:b/>
                <w:bCs/>
                <w:color w:val="000000" w:themeColor="text1"/>
                <w:sz w:val="20"/>
                <w:szCs w:val="20"/>
              </w:rPr>
            </w:pPr>
          </w:p>
        </w:tc>
      </w:tr>
    </w:tbl>
    <w:p w14:paraId="2DBB2BEC" w14:textId="5AEA9DDA" w:rsidR="006A6DDB" w:rsidRPr="002B1D95" w:rsidRDefault="006A6DDB" w:rsidP="006A6DDB">
      <w:pPr>
        <w:rPr>
          <w:rFonts w:cstheme="minorHAnsi"/>
          <w:sz w:val="20"/>
          <w:szCs w:val="20"/>
        </w:rPr>
      </w:pPr>
    </w:p>
    <w:p w14:paraId="0090C126" w14:textId="77777777" w:rsidR="00345032" w:rsidRPr="002B1D95" w:rsidRDefault="00345032" w:rsidP="006A6DDB">
      <w:pPr>
        <w:rPr>
          <w:rFonts w:cstheme="minorHAnsi"/>
          <w:b/>
          <w:sz w:val="20"/>
          <w:szCs w:val="20"/>
        </w:rPr>
      </w:pPr>
      <w:r w:rsidRPr="002B1D95">
        <w:rPr>
          <w:rFonts w:cstheme="minorHAnsi"/>
          <w:b/>
          <w:sz w:val="20"/>
          <w:szCs w:val="20"/>
        </w:rPr>
        <w:t>Thank you</w:t>
      </w:r>
    </w:p>
    <w:p w14:paraId="4C4E8790" w14:textId="481E8DAC" w:rsidR="00345032" w:rsidRPr="002B1D95" w:rsidRDefault="002B1D95" w:rsidP="00551E49">
      <w:pPr>
        <w:rPr>
          <w:rFonts w:cstheme="minorHAnsi"/>
          <w:b/>
          <w:sz w:val="20"/>
          <w:szCs w:val="20"/>
        </w:rPr>
      </w:pPr>
      <w:r>
        <w:rPr>
          <w:rFonts w:cstheme="minorHAnsi"/>
          <w:b/>
          <w:sz w:val="20"/>
          <w:szCs w:val="20"/>
        </w:rPr>
        <w:t>Mrs Sharda</w:t>
      </w:r>
      <w:r w:rsidR="001B0805">
        <w:rPr>
          <w:rFonts w:cstheme="minorHAnsi"/>
          <w:b/>
          <w:sz w:val="20"/>
          <w:szCs w:val="20"/>
        </w:rPr>
        <w:t>, Mrs Pant</w:t>
      </w:r>
    </w:p>
    <w:sectPr w:rsidR="00345032" w:rsidRPr="002B1D95" w:rsidSect="00EC743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36"/>
    <w:multiLevelType w:val="hybridMultilevel"/>
    <w:tmpl w:val="39549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51DF8"/>
    <w:multiLevelType w:val="multilevel"/>
    <w:tmpl w:val="B0CE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2AA"/>
    <w:multiLevelType w:val="hybridMultilevel"/>
    <w:tmpl w:val="E26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66C"/>
    <w:multiLevelType w:val="hybridMultilevel"/>
    <w:tmpl w:val="C78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3F06"/>
    <w:multiLevelType w:val="multilevel"/>
    <w:tmpl w:val="F17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01A8"/>
    <w:multiLevelType w:val="hybridMultilevel"/>
    <w:tmpl w:val="94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41D"/>
    <w:multiLevelType w:val="hybridMultilevel"/>
    <w:tmpl w:val="694CFCB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FA3092"/>
    <w:multiLevelType w:val="hybridMultilevel"/>
    <w:tmpl w:val="45C4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53A8B"/>
    <w:multiLevelType w:val="hybridMultilevel"/>
    <w:tmpl w:val="502E6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681398"/>
    <w:multiLevelType w:val="hybridMultilevel"/>
    <w:tmpl w:val="B50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F6E94"/>
    <w:multiLevelType w:val="hybridMultilevel"/>
    <w:tmpl w:val="70F4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84BBF"/>
    <w:multiLevelType w:val="hybridMultilevel"/>
    <w:tmpl w:val="F8684D74"/>
    <w:lvl w:ilvl="0" w:tplc="B03C718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3C3A"/>
    <w:multiLevelType w:val="hybridMultilevel"/>
    <w:tmpl w:val="952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722"/>
    <w:multiLevelType w:val="multilevel"/>
    <w:tmpl w:val="ED3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0240D"/>
    <w:multiLevelType w:val="multilevel"/>
    <w:tmpl w:val="878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67954"/>
    <w:multiLevelType w:val="hybridMultilevel"/>
    <w:tmpl w:val="0A8AB26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7" w15:restartNumberingAfterBreak="0">
    <w:nsid w:val="3C0D0B8F"/>
    <w:multiLevelType w:val="hybridMultilevel"/>
    <w:tmpl w:val="1744F9B4"/>
    <w:lvl w:ilvl="0" w:tplc="903CF088">
      <w:numFmt w:val="bullet"/>
      <w:lvlText w:val="-"/>
      <w:lvlJc w:val="left"/>
      <w:pPr>
        <w:ind w:left="405" w:hanging="360"/>
      </w:pPr>
      <w:rPr>
        <w:rFonts w:ascii="Calibri" w:eastAsia="MS Mincho"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3E5C032E"/>
    <w:multiLevelType w:val="hybridMultilevel"/>
    <w:tmpl w:val="6E5C4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6D0072"/>
    <w:multiLevelType w:val="multilevel"/>
    <w:tmpl w:val="85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B4FE3"/>
    <w:multiLevelType w:val="multilevel"/>
    <w:tmpl w:val="F80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01A84"/>
    <w:multiLevelType w:val="multilevel"/>
    <w:tmpl w:val="FA3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DF7"/>
    <w:multiLevelType w:val="hybridMultilevel"/>
    <w:tmpl w:val="E35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97DEB"/>
    <w:multiLevelType w:val="hybridMultilevel"/>
    <w:tmpl w:val="D7BC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97DD8"/>
    <w:multiLevelType w:val="hybridMultilevel"/>
    <w:tmpl w:val="10D8A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D026E0"/>
    <w:multiLevelType w:val="hybridMultilevel"/>
    <w:tmpl w:val="259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2359D"/>
    <w:multiLevelType w:val="hybridMultilevel"/>
    <w:tmpl w:val="F87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F3CE0"/>
    <w:multiLevelType w:val="hybridMultilevel"/>
    <w:tmpl w:val="444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051"/>
    <w:multiLevelType w:val="hybridMultilevel"/>
    <w:tmpl w:val="D1CAAF12"/>
    <w:lvl w:ilvl="0" w:tplc="08090001">
      <w:start w:val="1"/>
      <w:numFmt w:val="bullet"/>
      <w:lvlText w:val=""/>
      <w:lvlJc w:val="left"/>
      <w:pPr>
        <w:ind w:left="765" w:hanging="360"/>
      </w:pPr>
      <w:rPr>
        <w:rFonts w:ascii="Symbol" w:hAnsi="Symbol" w:hint="default"/>
      </w:rPr>
    </w:lvl>
    <w:lvl w:ilvl="1" w:tplc="95288E88">
      <w:numFmt w:val="bullet"/>
      <w:lvlText w:val="•"/>
      <w:lvlJc w:val="left"/>
      <w:pPr>
        <w:ind w:left="1845" w:hanging="720"/>
      </w:pPr>
      <w:rPr>
        <w:rFonts w:ascii="Comic Sans MS" w:eastAsia="Times New Roman" w:hAnsi="Comic Sans MS" w:cs="Comic Sans M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F141D14"/>
    <w:multiLevelType w:val="hybridMultilevel"/>
    <w:tmpl w:val="A0E2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35A63"/>
    <w:multiLevelType w:val="hybridMultilevel"/>
    <w:tmpl w:val="B4A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1088B"/>
    <w:multiLevelType w:val="hybridMultilevel"/>
    <w:tmpl w:val="CB52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C3607"/>
    <w:multiLevelType w:val="hybridMultilevel"/>
    <w:tmpl w:val="C036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C035A"/>
    <w:multiLevelType w:val="hybridMultilevel"/>
    <w:tmpl w:val="643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B7E39"/>
    <w:multiLevelType w:val="hybridMultilevel"/>
    <w:tmpl w:val="54B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6"/>
  </w:num>
  <w:num w:numId="4">
    <w:abstractNumId w:val="34"/>
  </w:num>
  <w:num w:numId="5">
    <w:abstractNumId w:val="12"/>
  </w:num>
  <w:num w:numId="6">
    <w:abstractNumId w:val="20"/>
  </w:num>
  <w:num w:numId="7">
    <w:abstractNumId w:val="19"/>
  </w:num>
  <w:num w:numId="8">
    <w:abstractNumId w:val="15"/>
  </w:num>
  <w:num w:numId="9">
    <w:abstractNumId w:val="36"/>
  </w:num>
  <w:num w:numId="10">
    <w:abstractNumId w:val="23"/>
  </w:num>
  <w:num w:numId="11">
    <w:abstractNumId w:val="35"/>
  </w:num>
  <w:num w:numId="12">
    <w:abstractNumId w:val="2"/>
  </w:num>
  <w:num w:numId="13">
    <w:abstractNumId w:val="1"/>
  </w:num>
  <w:num w:numId="14">
    <w:abstractNumId w:val="21"/>
  </w:num>
  <w:num w:numId="15">
    <w:abstractNumId w:val="5"/>
  </w:num>
  <w:num w:numId="16">
    <w:abstractNumId w:val="14"/>
  </w:num>
  <w:num w:numId="17">
    <w:abstractNumId w:val="22"/>
  </w:num>
  <w:num w:numId="18">
    <w:abstractNumId w:val="16"/>
  </w:num>
  <w:num w:numId="19">
    <w:abstractNumId w:val="8"/>
  </w:num>
  <w:num w:numId="20">
    <w:abstractNumId w:val="3"/>
  </w:num>
  <w:num w:numId="21">
    <w:abstractNumId w:val="26"/>
  </w:num>
  <w:num w:numId="22">
    <w:abstractNumId w:val="13"/>
  </w:num>
  <w:num w:numId="23">
    <w:abstractNumId w:val="4"/>
  </w:num>
  <w:num w:numId="24">
    <w:abstractNumId w:val="30"/>
  </w:num>
  <w:num w:numId="25">
    <w:abstractNumId w:val="28"/>
  </w:num>
  <w:num w:numId="26">
    <w:abstractNumId w:val="10"/>
  </w:num>
  <w:num w:numId="27">
    <w:abstractNumId w:val="7"/>
  </w:num>
  <w:num w:numId="28">
    <w:abstractNumId w:val="25"/>
  </w:num>
  <w:num w:numId="29">
    <w:abstractNumId w:val="18"/>
  </w:num>
  <w:num w:numId="30">
    <w:abstractNumId w:val="32"/>
  </w:num>
  <w:num w:numId="31">
    <w:abstractNumId w:val="27"/>
  </w:num>
  <w:num w:numId="32">
    <w:abstractNumId w:val="29"/>
  </w:num>
  <w:num w:numId="33">
    <w:abstractNumId w:val="31"/>
  </w:num>
  <w:num w:numId="34">
    <w:abstractNumId w:val="11"/>
  </w:num>
  <w:num w:numId="35">
    <w:abstractNumId w:val="9"/>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B"/>
    <w:rsid w:val="00007C78"/>
    <w:rsid w:val="0003172C"/>
    <w:rsid w:val="0003582F"/>
    <w:rsid w:val="00037155"/>
    <w:rsid w:val="00041663"/>
    <w:rsid w:val="00083234"/>
    <w:rsid w:val="000C7B96"/>
    <w:rsid w:val="000D69A0"/>
    <w:rsid w:val="000E34F1"/>
    <w:rsid w:val="00161416"/>
    <w:rsid w:val="001975BF"/>
    <w:rsid w:val="001B0805"/>
    <w:rsid w:val="001D1111"/>
    <w:rsid w:val="001D17C4"/>
    <w:rsid w:val="00210BF2"/>
    <w:rsid w:val="002645CA"/>
    <w:rsid w:val="00267FF4"/>
    <w:rsid w:val="002947A3"/>
    <w:rsid w:val="002B1D95"/>
    <w:rsid w:val="002B75D9"/>
    <w:rsid w:val="002D5613"/>
    <w:rsid w:val="00320ACE"/>
    <w:rsid w:val="00324E6F"/>
    <w:rsid w:val="003320BA"/>
    <w:rsid w:val="00345032"/>
    <w:rsid w:val="00350B41"/>
    <w:rsid w:val="00357AC3"/>
    <w:rsid w:val="003868BC"/>
    <w:rsid w:val="00387A73"/>
    <w:rsid w:val="003C219D"/>
    <w:rsid w:val="003F3633"/>
    <w:rsid w:val="003F6BD6"/>
    <w:rsid w:val="004129D1"/>
    <w:rsid w:val="00413D71"/>
    <w:rsid w:val="0047291E"/>
    <w:rsid w:val="00490117"/>
    <w:rsid w:val="004C7745"/>
    <w:rsid w:val="00515224"/>
    <w:rsid w:val="00515434"/>
    <w:rsid w:val="00520AC6"/>
    <w:rsid w:val="00551E49"/>
    <w:rsid w:val="00553960"/>
    <w:rsid w:val="00560545"/>
    <w:rsid w:val="005609D2"/>
    <w:rsid w:val="00560BA4"/>
    <w:rsid w:val="00570A3C"/>
    <w:rsid w:val="00575F64"/>
    <w:rsid w:val="005A34BA"/>
    <w:rsid w:val="005F65CF"/>
    <w:rsid w:val="00652C29"/>
    <w:rsid w:val="00662665"/>
    <w:rsid w:val="00663784"/>
    <w:rsid w:val="00664A85"/>
    <w:rsid w:val="00677E93"/>
    <w:rsid w:val="00684EF8"/>
    <w:rsid w:val="006867D6"/>
    <w:rsid w:val="006A5CBB"/>
    <w:rsid w:val="006A6DDB"/>
    <w:rsid w:val="006C2F47"/>
    <w:rsid w:val="006C3690"/>
    <w:rsid w:val="006C45CD"/>
    <w:rsid w:val="00755EA0"/>
    <w:rsid w:val="007A6ED6"/>
    <w:rsid w:val="007A7672"/>
    <w:rsid w:val="007B66A5"/>
    <w:rsid w:val="007D5059"/>
    <w:rsid w:val="007D70F8"/>
    <w:rsid w:val="007E12A7"/>
    <w:rsid w:val="007E7DE0"/>
    <w:rsid w:val="008028DD"/>
    <w:rsid w:val="00802C47"/>
    <w:rsid w:val="00805FD0"/>
    <w:rsid w:val="008065EA"/>
    <w:rsid w:val="008125BC"/>
    <w:rsid w:val="0082053E"/>
    <w:rsid w:val="00841570"/>
    <w:rsid w:val="008439E3"/>
    <w:rsid w:val="008442B2"/>
    <w:rsid w:val="00872FE8"/>
    <w:rsid w:val="00880645"/>
    <w:rsid w:val="00881718"/>
    <w:rsid w:val="0088222C"/>
    <w:rsid w:val="00896848"/>
    <w:rsid w:val="008C0B80"/>
    <w:rsid w:val="008D17E9"/>
    <w:rsid w:val="008E7ABA"/>
    <w:rsid w:val="008F5FB4"/>
    <w:rsid w:val="00910CB9"/>
    <w:rsid w:val="00922CD8"/>
    <w:rsid w:val="00936142"/>
    <w:rsid w:val="00941611"/>
    <w:rsid w:val="009458D8"/>
    <w:rsid w:val="00946B78"/>
    <w:rsid w:val="00952638"/>
    <w:rsid w:val="00985406"/>
    <w:rsid w:val="009A7E95"/>
    <w:rsid w:val="009C1B43"/>
    <w:rsid w:val="009C2C9A"/>
    <w:rsid w:val="009F6A4A"/>
    <w:rsid w:val="00A01F1E"/>
    <w:rsid w:val="00A15811"/>
    <w:rsid w:val="00A34C17"/>
    <w:rsid w:val="00A40AAE"/>
    <w:rsid w:val="00A7142F"/>
    <w:rsid w:val="00A71D1B"/>
    <w:rsid w:val="00A723D3"/>
    <w:rsid w:val="00A76153"/>
    <w:rsid w:val="00A763CC"/>
    <w:rsid w:val="00AD0811"/>
    <w:rsid w:val="00AF132A"/>
    <w:rsid w:val="00AF46FC"/>
    <w:rsid w:val="00B0634D"/>
    <w:rsid w:val="00B12C58"/>
    <w:rsid w:val="00B25837"/>
    <w:rsid w:val="00B4506C"/>
    <w:rsid w:val="00B728ED"/>
    <w:rsid w:val="00B72E06"/>
    <w:rsid w:val="00BC57DC"/>
    <w:rsid w:val="00BD2384"/>
    <w:rsid w:val="00BE6030"/>
    <w:rsid w:val="00C042AE"/>
    <w:rsid w:val="00C31DC8"/>
    <w:rsid w:val="00C67BA8"/>
    <w:rsid w:val="00C83649"/>
    <w:rsid w:val="00C87E82"/>
    <w:rsid w:val="00C9391B"/>
    <w:rsid w:val="00CA030E"/>
    <w:rsid w:val="00CB5B07"/>
    <w:rsid w:val="00CD3BF3"/>
    <w:rsid w:val="00CD3CC1"/>
    <w:rsid w:val="00D04B22"/>
    <w:rsid w:val="00D05AEE"/>
    <w:rsid w:val="00D11D4C"/>
    <w:rsid w:val="00D4612F"/>
    <w:rsid w:val="00D55F13"/>
    <w:rsid w:val="00D62542"/>
    <w:rsid w:val="00D7150D"/>
    <w:rsid w:val="00D95278"/>
    <w:rsid w:val="00DB51F2"/>
    <w:rsid w:val="00DC69D1"/>
    <w:rsid w:val="00DE7A23"/>
    <w:rsid w:val="00E13AE1"/>
    <w:rsid w:val="00E13DA8"/>
    <w:rsid w:val="00E30419"/>
    <w:rsid w:val="00E34E01"/>
    <w:rsid w:val="00E36E20"/>
    <w:rsid w:val="00E73ED2"/>
    <w:rsid w:val="00E946A7"/>
    <w:rsid w:val="00EA506C"/>
    <w:rsid w:val="00EC4D08"/>
    <w:rsid w:val="00EC7432"/>
    <w:rsid w:val="00F143F9"/>
    <w:rsid w:val="00F17856"/>
    <w:rsid w:val="00F223A2"/>
    <w:rsid w:val="00F36A7F"/>
    <w:rsid w:val="00F449B8"/>
    <w:rsid w:val="00F4566E"/>
    <w:rsid w:val="00F64D47"/>
    <w:rsid w:val="00F81187"/>
    <w:rsid w:val="00F90F4F"/>
    <w:rsid w:val="00F9518A"/>
    <w:rsid w:val="00FA0281"/>
    <w:rsid w:val="00FC1D1D"/>
    <w:rsid w:val="00FC290C"/>
    <w:rsid w:val="00FD6474"/>
    <w:rsid w:val="00FF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26DE"/>
  <w15:docId w15:val="{4EBEC093-BF9B-4E36-B96A-E141C642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paragraph" w:customStyle="1" w:styleId="TableContents">
    <w:name w:val="Table Contents"/>
    <w:basedOn w:val="Normal"/>
    <w:rsid w:val="007D5059"/>
    <w:pPr>
      <w:widowControl w:val="0"/>
      <w:suppressLineNumbers/>
      <w:suppressAutoHyphens/>
      <w:spacing w:after="0" w:line="240" w:lineRule="auto"/>
    </w:pPr>
    <w:rPr>
      <w:rFonts w:ascii="Liberation Serif" w:eastAsia="SimSun" w:hAnsi="Liberation Serif" w:cs="Mangal"/>
      <w:sz w:val="24"/>
      <w:szCs w:val="24"/>
      <w:lang w:eastAsia="zh-CN" w:bidi="hi-IN"/>
    </w:rPr>
  </w:style>
  <w:style w:type="paragraph" w:styleId="NormalWeb">
    <w:name w:val="Normal (Web)"/>
    <w:basedOn w:val="Normal"/>
    <w:uiPriority w:val="99"/>
    <w:semiHidden/>
    <w:unhideWhenUsed/>
    <w:rsid w:val="001B0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jigsaw-purple">
    <w:name w:val="text-jigsaw-purple"/>
    <w:basedOn w:val="DefaultParagraphFont"/>
    <w:rsid w:val="00FF44E1"/>
  </w:style>
  <w:style w:type="character" w:customStyle="1" w:styleId="text-green">
    <w:name w:val="text-green"/>
    <w:basedOn w:val="DefaultParagraphFont"/>
    <w:rsid w:val="00FF44E1"/>
  </w:style>
  <w:style w:type="character" w:customStyle="1" w:styleId="normaltextrun">
    <w:name w:val="normaltextrun"/>
    <w:basedOn w:val="DefaultParagraphFont"/>
    <w:rsid w:val="003868BC"/>
  </w:style>
  <w:style w:type="character" w:customStyle="1" w:styleId="eop">
    <w:name w:val="eop"/>
    <w:basedOn w:val="DefaultParagraphFont"/>
    <w:rsid w:val="003868BC"/>
  </w:style>
  <w:style w:type="paragraph" w:customStyle="1" w:styleId="xmsonormal">
    <w:name w:val="x_msonormal"/>
    <w:basedOn w:val="Normal"/>
    <w:rsid w:val="00BD2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BD2384"/>
  </w:style>
  <w:style w:type="character" w:customStyle="1" w:styleId="xeop">
    <w:name w:val="x_eop"/>
    <w:basedOn w:val="DefaultParagraphFont"/>
    <w:rsid w:val="00BD2384"/>
  </w:style>
  <w:style w:type="paragraph" w:customStyle="1" w:styleId="xparagraph">
    <w:name w:val="x_paragraph"/>
    <w:basedOn w:val="Normal"/>
    <w:rsid w:val="00BD23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106">
      <w:bodyDiv w:val="1"/>
      <w:marLeft w:val="0"/>
      <w:marRight w:val="0"/>
      <w:marTop w:val="0"/>
      <w:marBottom w:val="0"/>
      <w:divBdr>
        <w:top w:val="none" w:sz="0" w:space="0" w:color="auto"/>
        <w:left w:val="none" w:sz="0" w:space="0" w:color="auto"/>
        <w:bottom w:val="none" w:sz="0" w:space="0" w:color="auto"/>
        <w:right w:val="none" w:sz="0" w:space="0" w:color="auto"/>
      </w:divBdr>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514926626">
      <w:bodyDiv w:val="1"/>
      <w:marLeft w:val="0"/>
      <w:marRight w:val="0"/>
      <w:marTop w:val="0"/>
      <w:marBottom w:val="0"/>
      <w:divBdr>
        <w:top w:val="none" w:sz="0" w:space="0" w:color="auto"/>
        <w:left w:val="none" w:sz="0" w:space="0" w:color="auto"/>
        <w:bottom w:val="none" w:sz="0" w:space="0" w:color="auto"/>
        <w:right w:val="none" w:sz="0" w:space="0" w:color="auto"/>
      </w:divBdr>
    </w:div>
    <w:div w:id="523594527">
      <w:bodyDiv w:val="1"/>
      <w:marLeft w:val="0"/>
      <w:marRight w:val="0"/>
      <w:marTop w:val="0"/>
      <w:marBottom w:val="0"/>
      <w:divBdr>
        <w:top w:val="none" w:sz="0" w:space="0" w:color="auto"/>
        <w:left w:val="none" w:sz="0" w:space="0" w:color="auto"/>
        <w:bottom w:val="none" w:sz="0" w:space="0" w:color="auto"/>
        <w:right w:val="none" w:sz="0" w:space="0" w:color="auto"/>
      </w:divBdr>
      <w:divsChild>
        <w:div w:id="2032029717">
          <w:marLeft w:val="0"/>
          <w:marRight w:val="0"/>
          <w:marTop w:val="0"/>
          <w:marBottom w:val="0"/>
          <w:divBdr>
            <w:top w:val="none" w:sz="0" w:space="0" w:color="auto"/>
            <w:left w:val="none" w:sz="0" w:space="0" w:color="auto"/>
            <w:bottom w:val="none" w:sz="0" w:space="0" w:color="auto"/>
            <w:right w:val="none" w:sz="0" w:space="0" w:color="auto"/>
          </w:divBdr>
        </w:div>
        <w:div w:id="1482111563">
          <w:marLeft w:val="0"/>
          <w:marRight w:val="0"/>
          <w:marTop w:val="0"/>
          <w:marBottom w:val="0"/>
          <w:divBdr>
            <w:top w:val="none" w:sz="0" w:space="0" w:color="auto"/>
            <w:left w:val="none" w:sz="0" w:space="0" w:color="auto"/>
            <w:bottom w:val="none" w:sz="0" w:space="0" w:color="auto"/>
            <w:right w:val="none" w:sz="0" w:space="0" w:color="auto"/>
          </w:divBdr>
        </w:div>
        <w:div w:id="168848604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1042362776">
          <w:marLeft w:val="0"/>
          <w:marRight w:val="0"/>
          <w:marTop w:val="0"/>
          <w:marBottom w:val="0"/>
          <w:divBdr>
            <w:top w:val="none" w:sz="0" w:space="0" w:color="auto"/>
            <w:left w:val="none" w:sz="0" w:space="0" w:color="auto"/>
            <w:bottom w:val="none" w:sz="0" w:space="0" w:color="auto"/>
            <w:right w:val="none" w:sz="0" w:space="0" w:color="auto"/>
          </w:divBdr>
        </w:div>
      </w:divsChild>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790319786">
      <w:bodyDiv w:val="1"/>
      <w:marLeft w:val="0"/>
      <w:marRight w:val="0"/>
      <w:marTop w:val="0"/>
      <w:marBottom w:val="0"/>
      <w:divBdr>
        <w:top w:val="none" w:sz="0" w:space="0" w:color="auto"/>
        <w:left w:val="none" w:sz="0" w:space="0" w:color="auto"/>
        <w:bottom w:val="none" w:sz="0" w:space="0" w:color="auto"/>
        <w:right w:val="none" w:sz="0" w:space="0" w:color="auto"/>
      </w:divBdr>
    </w:div>
    <w:div w:id="1538621127">
      <w:bodyDiv w:val="1"/>
      <w:marLeft w:val="0"/>
      <w:marRight w:val="0"/>
      <w:marTop w:val="0"/>
      <w:marBottom w:val="0"/>
      <w:divBdr>
        <w:top w:val="none" w:sz="0" w:space="0" w:color="auto"/>
        <w:left w:val="none" w:sz="0" w:space="0" w:color="auto"/>
        <w:bottom w:val="none" w:sz="0" w:space="0" w:color="auto"/>
        <w:right w:val="none" w:sz="0" w:space="0" w:color="auto"/>
      </w:divBdr>
    </w:div>
    <w:div w:id="1675760281">
      <w:bodyDiv w:val="1"/>
      <w:marLeft w:val="0"/>
      <w:marRight w:val="0"/>
      <w:marTop w:val="0"/>
      <w:marBottom w:val="0"/>
      <w:divBdr>
        <w:top w:val="none" w:sz="0" w:space="0" w:color="auto"/>
        <w:left w:val="none" w:sz="0" w:space="0" w:color="auto"/>
        <w:bottom w:val="none" w:sz="0" w:space="0" w:color="auto"/>
        <w:right w:val="none" w:sz="0" w:space="0" w:color="auto"/>
      </w:divBdr>
    </w:div>
    <w:div w:id="191319419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Anjali Pant (Avanti House Primary)</cp:lastModifiedBy>
  <cp:revision>4</cp:revision>
  <cp:lastPrinted>2017-09-11T12:28:00Z</cp:lastPrinted>
  <dcterms:created xsi:type="dcterms:W3CDTF">2021-12-08T11:54:00Z</dcterms:created>
  <dcterms:modified xsi:type="dcterms:W3CDTF">2021-12-08T14:58:00Z</dcterms:modified>
</cp:coreProperties>
</file>